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2B8" w:rsidRDefault="001452B8" w:rsidP="00FD50C5">
      <w:pPr>
        <w:autoSpaceDE w:val="0"/>
        <w:autoSpaceDN w:val="0"/>
        <w:adjustRightInd w:val="0"/>
        <w:ind w:right="49"/>
        <w:jc w:val="center"/>
        <w:rPr>
          <w:rStyle w:val="nfasisintenso"/>
          <w:rFonts w:ascii="Arial" w:hAnsi="Arial" w:cs="Arial"/>
          <w:sz w:val="24"/>
          <w:szCs w:val="24"/>
        </w:rPr>
      </w:pPr>
      <w:bookmarkStart w:id="0" w:name="_Ref240111847"/>
      <w:bookmarkStart w:id="1" w:name="_Ref240111851"/>
      <w:bookmarkStart w:id="2" w:name="_Toc255977167"/>
      <w:bookmarkStart w:id="3" w:name="_Toc256406759"/>
    </w:p>
    <w:p w:rsidR="00730A17" w:rsidRPr="0023179B" w:rsidRDefault="00810325" w:rsidP="00FD50C5">
      <w:pPr>
        <w:autoSpaceDE w:val="0"/>
        <w:autoSpaceDN w:val="0"/>
        <w:adjustRightInd w:val="0"/>
        <w:ind w:right="49"/>
        <w:jc w:val="center"/>
        <w:rPr>
          <w:rFonts w:ascii="Arial" w:hAnsi="Arial" w:cs="Arial"/>
          <w:sz w:val="24"/>
          <w:szCs w:val="24"/>
        </w:rPr>
      </w:pPr>
      <w:r w:rsidRPr="0023179B">
        <w:rPr>
          <w:rStyle w:val="nfasisintenso"/>
          <w:rFonts w:ascii="Arial" w:hAnsi="Arial" w:cs="Arial"/>
          <w:sz w:val="24"/>
          <w:szCs w:val="24"/>
        </w:rPr>
        <w:t xml:space="preserve">GUÍA DE Orientación para LA </w:t>
      </w:r>
      <w:r w:rsidR="003507CA">
        <w:rPr>
          <w:rStyle w:val="nfasisintenso"/>
          <w:rFonts w:ascii="Arial" w:hAnsi="Arial" w:cs="Arial"/>
          <w:sz w:val="24"/>
          <w:szCs w:val="24"/>
        </w:rPr>
        <w:t>consulta de la oferta PÚBLICA de empleos de carrera - OPEC</w:t>
      </w:r>
    </w:p>
    <w:p w:rsidR="001964CC" w:rsidRPr="0023179B" w:rsidRDefault="001964CC" w:rsidP="00FD50C5">
      <w:pPr>
        <w:ind w:right="49"/>
        <w:rPr>
          <w:rFonts w:ascii="Arial" w:hAnsi="Arial" w:cs="Arial"/>
          <w:sz w:val="24"/>
          <w:szCs w:val="24"/>
        </w:rPr>
      </w:pPr>
    </w:p>
    <w:p w:rsidR="00FA7AE7" w:rsidRPr="0023179B" w:rsidRDefault="00FA7AE7" w:rsidP="00FD50C5">
      <w:pPr>
        <w:pStyle w:val="Ttulo1"/>
        <w:ind w:right="49"/>
        <w:rPr>
          <w:rFonts w:ascii="Arial" w:hAnsi="Arial" w:cs="Arial"/>
          <w:sz w:val="24"/>
          <w:szCs w:val="24"/>
        </w:rPr>
      </w:pPr>
      <w:bookmarkStart w:id="4" w:name="_Toc331750883"/>
      <w:r w:rsidRPr="0023179B">
        <w:rPr>
          <w:rFonts w:ascii="Arial" w:hAnsi="Arial" w:cs="Arial"/>
          <w:sz w:val="24"/>
          <w:szCs w:val="24"/>
        </w:rPr>
        <w:t>PRESENTACI</w:t>
      </w:r>
      <w:r w:rsidR="00D92A26">
        <w:rPr>
          <w:rFonts w:ascii="Arial" w:hAnsi="Arial" w:cs="Arial"/>
          <w:sz w:val="24"/>
          <w:szCs w:val="24"/>
        </w:rPr>
        <w:t>Ó</w:t>
      </w:r>
      <w:r w:rsidRPr="0023179B">
        <w:rPr>
          <w:rFonts w:ascii="Arial" w:hAnsi="Arial" w:cs="Arial"/>
          <w:sz w:val="24"/>
          <w:szCs w:val="24"/>
        </w:rPr>
        <w:t>N</w:t>
      </w:r>
      <w:bookmarkEnd w:id="4"/>
    </w:p>
    <w:p w:rsidR="003A5C7F" w:rsidRPr="0023179B" w:rsidRDefault="003A5C7F" w:rsidP="00FD50C5">
      <w:pPr>
        <w:autoSpaceDE w:val="0"/>
        <w:autoSpaceDN w:val="0"/>
        <w:adjustRightInd w:val="0"/>
        <w:jc w:val="right"/>
        <w:rPr>
          <w:rFonts w:ascii="Arial" w:hAnsi="Arial" w:cs="Arial"/>
          <w:sz w:val="24"/>
          <w:szCs w:val="24"/>
          <w:lang w:bidi="ar-SA"/>
        </w:rPr>
      </w:pPr>
    </w:p>
    <w:p w:rsidR="008F678E" w:rsidRPr="0023179B" w:rsidRDefault="00C27A7C" w:rsidP="00FD50C5">
      <w:pPr>
        <w:autoSpaceDE w:val="0"/>
        <w:autoSpaceDN w:val="0"/>
        <w:adjustRightInd w:val="0"/>
        <w:rPr>
          <w:rFonts w:ascii="Arial" w:hAnsi="Arial" w:cs="Arial"/>
          <w:sz w:val="24"/>
          <w:szCs w:val="24"/>
          <w:lang w:bidi="ar-SA"/>
        </w:rPr>
      </w:pPr>
      <w:r w:rsidRPr="0023179B">
        <w:rPr>
          <w:rFonts w:ascii="Arial" w:hAnsi="Arial" w:cs="Arial"/>
          <w:sz w:val="24"/>
          <w:szCs w:val="24"/>
          <w:lang w:bidi="ar-SA"/>
        </w:rPr>
        <w:t xml:space="preserve">El propósito de esta </w:t>
      </w:r>
      <w:r w:rsidR="00F664B4" w:rsidRPr="0023179B">
        <w:rPr>
          <w:rFonts w:ascii="Arial" w:hAnsi="Arial" w:cs="Arial"/>
          <w:sz w:val="24"/>
          <w:szCs w:val="24"/>
          <w:lang w:bidi="ar-SA"/>
        </w:rPr>
        <w:t xml:space="preserve">Guía </w:t>
      </w:r>
      <w:r w:rsidR="003A5C7F" w:rsidRPr="0023179B">
        <w:rPr>
          <w:rFonts w:ascii="Arial" w:hAnsi="Arial" w:cs="Arial"/>
          <w:sz w:val="24"/>
          <w:szCs w:val="24"/>
          <w:lang w:bidi="ar-SA"/>
        </w:rPr>
        <w:t xml:space="preserve">de </w:t>
      </w:r>
      <w:r w:rsidR="00F664B4" w:rsidRPr="0023179B">
        <w:rPr>
          <w:rFonts w:ascii="Arial" w:hAnsi="Arial" w:cs="Arial"/>
          <w:sz w:val="24"/>
          <w:szCs w:val="24"/>
          <w:lang w:bidi="ar-SA"/>
        </w:rPr>
        <w:t xml:space="preserve">Orientación </w:t>
      </w:r>
      <w:r w:rsidRPr="0023179B">
        <w:rPr>
          <w:rFonts w:ascii="Arial" w:hAnsi="Arial" w:cs="Arial"/>
          <w:sz w:val="24"/>
          <w:szCs w:val="24"/>
          <w:lang w:bidi="ar-SA"/>
        </w:rPr>
        <w:t xml:space="preserve">es ofrecer a los aspirantes la información básica </w:t>
      </w:r>
      <w:r w:rsidR="00A753A5" w:rsidRPr="0023179B">
        <w:rPr>
          <w:rFonts w:ascii="Arial" w:hAnsi="Arial" w:cs="Arial"/>
          <w:sz w:val="24"/>
          <w:szCs w:val="24"/>
          <w:lang w:bidi="ar-SA"/>
        </w:rPr>
        <w:t xml:space="preserve">dispuesta para la </w:t>
      </w:r>
      <w:r w:rsidR="003507CA">
        <w:rPr>
          <w:rFonts w:ascii="Arial" w:hAnsi="Arial" w:cs="Arial"/>
          <w:sz w:val="24"/>
          <w:szCs w:val="24"/>
          <w:lang w:bidi="ar-SA"/>
        </w:rPr>
        <w:t>consulta de la OPEC</w:t>
      </w:r>
      <w:r w:rsidR="00F664B4">
        <w:rPr>
          <w:rFonts w:ascii="Arial" w:hAnsi="Arial" w:cs="Arial"/>
          <w:sz w:val="24"/>
          <w:szCs w:val="24"/>
          <w:lang w:bidi="ar-SA"/>
        </w:rPr>
        <w:t>. P</w:t>
      </w:r>
      <w:r w:rsidR="00A753A5" w:rsidRPr="0023179B">
        <w:rPr>
          <w:rFonts w:ascii="Arial" w:hAnsi="Arial" w:cs="Arial"/>
          <w:sz w:val="24"/>
          <w:szCs w:val="24"/>
          <w:lang w:bidi="ar-SA"/>
        </w:rPr>
        <w:t>ara tal efecto procederemos a realizar una descripción de</w:t>
      </w:r>
      <w:r w:rsidR="003A5C7F" w:rsidRPr="0023179B">
        <w:rPr>
          <w:rFonts w:ascii="Arial" w:hAnsi="Arial" w:cs="Arial"/>
          <w:sz w:val="24"/>
          <w:szCs w:val="24"/>
          <w:lang w:bidi="ar-SA"/>
        </w:rPr>
        <w:t xml:space="preserve"> este </w:t>
      </w:r>
      <w:r w:rsidR="00810325" w:rsidRPr="0023179B">
        <w:rPr>
          <w:rFonts w:ascii="Arial" w:hAnsi="Arial" w:cs="Arial"/>
          <w:sz w:val="24"/>
          <w:szCs w:val="24"/>
          <w:lang w:bidi="ar-SA"/>
        </w:rPr>
        <w:t xml:space="preserve">proceso </w:t>
      </w:r>
      <w:r w:rsidR="003A5C7F" w:rsidRPr="0023179B">
        <w:rPr>
          <w:rFonts w:ascii="Arial" w:hAnsi="Arial" w:cs="Arial"/>
          <w:sz w:val="24"/>
          <w:szCs w:val="24"/>
          <w:lang w:bidi="ar-SA"/>
        </w:rPr>
        <w:t xml:space="preserve">para el éxito de su </w:t>
      </w:r>
      <w:r w:rsidR="003507CA">
        <w:rPr>
          <w:rFonts w:ascii="Arial" w:hAnsi="Arial" w:cs="Arial"/>
          <w:sz w:val="24"/>
          <w:szCs w:val="24"/>
          <w:lang w:bidi="ar-SA"/>
        </w:rPr>
        <w:t>consulta</w:t>
      </w:r>
      <w:r w:rsidR="003A5C7F" w:rsidRPr="0023179B">
        <w:rPr>
          <w:rFonts w:ascii="Arial" w:hAnsi="Arial" w:cs="Arial"/>
          <w:sz w:val="24"/>
          <w:szCs w:val="24"/>
          <w:lang w:bidi="ar-SA"/>
        </w:rPr>
        <w:t>.</w:t>
      </w:r>
    </w:p>
    <w:p w:rsidR="00810325" w:rsidRPr="0023179B" w:rsidRDefault="00810325" w:rsidP="00FD50C5">
      <w:pPr>
        <w:pStyle w:val="Sinespaciado"/>
        <w:rPr>
          <w:rFonts w:ascii="Arial" w:hAnsi="Arial" w:cs="Arial"/>
          <w:sz w:val="24"/>
          <w:szCs w:val="24"/>
          <w:lang w:val="es-ES" w:bidi="ar-SA"/>
        </w:rPr>
      </w:pPr>
    </w:p>
    <w:p w:rsidR="00291780" w:rsidRPr="0023179B" w:rsidRDefault="00810325" w:rsidP="00FD50C5">
      <w:pPr>
        <w:pStyle w:val="Sinespaciado"/>
        <w:rPr>
          <w:rFonts w:ascii="Arial" w:hAnsi="Arial" w:cs="Arial"/>
          <w:sz w:val="24"/>
          <w:szCs w:val="24"/>
          <w:lang w:bidi="ar-SA"/>
        </w:rPr>
      </w:pPr>
      <w:r w:rsidRPr="0023179B">
        <w:rPr>
          <w:rFonts w:ascii="Arial" w:hAnsi="Arial" w:cs="Arial"/>
          <w:sz w:val="24"/>
          <w:szCs w:val="24"/>
          <w:lang w:val="es-ES" w:bidi="ar-SA"/>
        </w:rPr>
        <w:t>Antes de inscribirse los aspirantes deberán consultar</w:t>
      </w:r>
      <w:r w:rsidR="000E77FA" w:rsidRPr="0023179B">
        <w:rPr>
          <w:rFonts w:ascii="Arial" w:hAnsi="Arial" w:cs="Arial"/>
          <w:sz w:val="24"/>
          <w:szCs w:val="24"/>
          <w:lang w:val="es-ES" w:bidi="ar-SA"/>
        </w:rPr>
        <w:t xml:space="preserve"> la</w:t>
      </w:r>
      <w:r w:rsidR="000E77FA" w:rsidRPr="0023179B">
        <w:rPr>
          <w:rFonts w:ascii="Arial" w:hAnsi="Arial" w:cs="Arial"/>
          <w:sz w:val="24"/>
          <w:szCs w:val="24"/>
          <w:lang w:bidi="ar-SA"/>
        </w:rPr>
        <w:t xml:space="preserve"> Oferta Pública de Empleos -OPEC- del Sistema Específico de Carrera de la UGPP, la cual se encuentra publicada en las páginas </w:t>
      </w:r>
      <w:hyperlink r:id="rId8" w:history="1">
        <w:r w:rsidR="000E77FA" w:rsidRPr="0023179B">
          <w:rPr>
            <w:rFonts w:ascii="Arial" w:hAnsi="Arial" w:cs="Arial"/>
            <w:sz w:val="24"/>
            <w:szCs w:val="24"/>
            <w:lang w:bidi="ar-SA"/>
          </w:rPr>
          <w:t>www.cnsc.gov.co</w:t>
        </w:r>
      </w:hyperlink>
      <w:r w:rsidR="000E77FA" w:rsidRPr="0023179B">
        <w:rPr>
          <w:rFonts w:ascii="Arial" w:hAnsi="Arial" w:cs="Arial"/>
          <w:sz w:val="24"/>
          <w:szCs w:val="24"/>
          <w:lang w:bidi="ar-SA"/>
        </w:rPr>
        <w:t xml:space="preserve"> en la ruta Convocatoria Vigente</w:t>
      </w:r>
      <w:r w:rsidR="003507CA">
        <w:rPr>
          <w:rFonts w:ascii="Arial" w:hAnsi="Arial" w:cs="Arial"/>
          <w:sz w:val="24"/>
          <w:szCs w:val="24"/>
          <w:lang w:bidi="ar-SA"/>
        </w:rPr>
        <w:t xml:space="preserve">, y seleccionando la convocatoria de su elección buscar el </w:t>
      </w:r>
      <w:r w:rsidR="00EE5126">
        <w:rPr>
          <w:rFonts w:ascii="Arial" w:hAnsi="Arial" w:cs="Arial"/>
          <w:sz w:val="24"/>
          <w:szCs w:val="24"/>
          <w:lang w:bidi="ar-SA"/>
        </w:rPr>
        <w:t>enlace</w:t>
      </w:r>
      <w:r w:rsidR="003507CA">
        <w:rPr>
          <w:rFonts w:ascii="Arial" w:hAnsi="Arial" w:cs="Arial"/>
          <w:sz w:val="24"/>
          <w:szCs w:val="24"/>
          <w:lang w:bidi="ar-SA"/>
        </w:rPr>
        <w:t xml:space="preserve"> </w:t>
      </w:r>
      <w:r w:rsidR="006152C4" w:rsidRPr="0023179B">
        <w:rPr>
          <w:rFonts w:ascii="Arial" w:hAnsi="Arial" w:cs="Arial"/>
          <w:sz w:val="24"/>
          <w:szCs w:val="24"/>
          <w:lang w:bidi="ar-SA"/>
        </w:rPr>
        <w:t>“</w:t>
      </w:r>
      <w:r w:rsidR="000E77FA" w:rsidRPr="0023179B">
        <w:rPr>
          <w:rFonts w:ascii="Arial" w:hAnsi="Arial" w:cs="Arial"/>
          <w:sz w:val="24"/>
          <w:szCs w:val="24"/>
          <w:lang w:bidi="ar-SA"/>
        </w:rPr>
        <w:t>Oferta Pública de Empleo</w:t>
      </w:r>
      <w:r w:rsidR="003507CA">
        <w:rPr>
          <w:rFonts w:ascii="Arial" w:hAnsi="Arial" w:cs="Arial"/>
          <w:sz w:val="24"/>
          <w:szCs w:val="24"/>
          <w:lang w:bidi="ar-SA"/>
        </w:rPr>
        <w:t>s de Carrera -</w:t>
      </w:r>
      <w:r w:rsidR="000E77FA" w:rsidRPr="0023179B">
        <w:rPr>
          <w:rFonts w:ascii="Arial" w:hAnsi="Arial" w:cs="Arial"/>
          <w:sz w:val="24"/>
          <w:szCs w:val="24"/>
          <w:lang w:bidi="ar-SA"/>
        </w:rPr>
        <w:t xml:space="preserve"> OPEC</w:t>
      </w:r>
      <w:r w:rsidR="006152C4" w:rsidRPr="0023179B">
        <w:rPr>
          <w:rFonts w:ascii="Arial" w:hAnsi="Arial" w:cs="Arial"/>
          <w:sz w:val="24"/>
          <w:szCs w:val="24"/>
          <w:lang w:bidi="ar-SA"/>
        </w:rPr>
        <w:t>”</w:t>
      </w:r>
      <w:r w:rsidR="00D92A26">
        <w:rPr>
          <w:rFonts w:ascii="Arial" w:hAnsi="Arial" w:cs="Arial"/>
          <w:sz w:val="24"/>
          <w:szCs w:val="24"/>
          <w:lang w:bidi="ar-SA"/>
        </w:rPr>
        <w:t>.</w:t>
      </w:r>
    </w:p>
    <w:p w:rsidR="000E77FA" w:rsidRPr="0023179B" w:rsidRDefault="000E77FA" w:rsidP="00FD50C5">
      <w:pPr>
        <w:pStyle w:val="Sinespaciado"/>
        <w:rPr>
          <w:rFonts w:ascii="Arial" w:hAnsi="Arial" w:cs="Arial"/>
          <w:sz w:val="24"/>
          <w:szCs w:val="24"/>
          <w:lang w:bidi="ar-SA"/>
        </w:rPr>
      </w:pPr>
    </w:p>
    <w:p w:rsidR="00BC7AE1" w:rsidRPr="0023179B" w:rsidRDefault="00BC7AE1" w:rsidP="00FD50C5">
      <w:pPr>
        <w:pStyle w:val="Sinespaciado"/>
        <w:rPr>
          <w:rFonts w:ascii="Arial" w:hAnsi="Arial" w:cs="Arial"/>
          <w:sz w:val="24"/>
          <w:szCs w:val="24"/>
          <w:lang w:val="es-ES" w:bidi="ar-SA"/>
        </w:rPr>
      </w:pPr>
      <w:r w:rsidRPr="0023179B">
        <w:rPr>
          <w:rFonts w:ascii="Arial" w:hAnsi="Arial" w:cs="Arial"/>
          <w:sz w:val="24"/>
          <w:szCs w:val="24"/>
          <w:lang w:val="es-ES" w:bidi="ar-SA"/>
        </w:rPr>
        <w:t xml:space="preserve">El aspirante interesado podrá explorar la funcionalidad que ofrece el aplicativo </w:t>
      </w:r>
      <w:r w:rsidR="003507CA">
        <w:rPr>
          <w:rFonts w:ascii="Arial" w:hAnsi="Arial" w:cs="Arial"/>
          <w:sz w:val="24"/>
          <w:szCs w:val="24"/>
          <w:lang w:val="es-ES" w:bidi="ar-SA"/>
        </w:rPr>
        <w:t>consulta de la OPEC</w:t>
      </w:r>
      <w:r w:rsidRPr="0023179B">
        <w:rPr>
          <w:rFonts w:ascii="Arial" w:hAnsi="Arial" w:cs="Arial"/>
          <w:sz w:val="24"/>
          <w:szCs w:val="24"/>
          <w:lang w:val="es-ES" w:bidi="ar-SA"/>
        </w:rPr>
        <w:t xml:space="preserve"> a través de explicaciones e imágenes del mismo, facilitando su manejo y observando un ejercicio completo de </w:t>
      </w:r>
      <w:r w:rsidR="003507CA">
        <w:rPr>
          <w:rFonts w:ascii="Arial" w:hAnsi="Arial" w:cs="Arial"/>
          <w:sz w:val="24"/>
          <w:szCs w:val="24"/>
          <w:lang w:val="es-ES" w:bidi="ar-SA"/>
        </w:rPr>
        <w:t>dicha consulta</w:t>
      </w:r>
      <w:r w:rsidRPr="0023179B">
        <w:rPr>
          <w:rFonts w:ascii="Arial" w:hAnsi="Arial" w:cs="Arial"/>
          <w:sz w:val="24"/>
          <w:szCs w:val="24"/>
          <w:lang w:val="es-ES" w:bidi="ar-SA"/>
        </w:rPr>
        <w:t xml:space="preserve"> las cuales le permitirán realizar su proceso de </w:t>
      </w:r>
      <w:r w:rsidR="003507CA">
        <w:rPr>
          <w:rFonts w:ascii="Arial" w:hAnsi="Arial" w:cs="Arial"/>
          <w:sz w:val="24"/>
          <w:szCs w:val="24"/>
          <w:lang w:val="es-ES" w:bidi="ar-SA"/>
        </w:rPr>
        <w:t>consulta</w:t>
      </w:r>
      <w:r w:rsidRPr="0023179B">
        <w:rPr>
          <w:rFonts w:ascii="Arial" w:hAnsi="Arial" w:cs="Arial"/>
          <w:sz w:val="24"/>
          <w:szCs w:val="24"/>
          <w:lang w:val="es-ES" w:bidi="ar-SA"/>
        </w:rPr>
        <w:t xml:space="preserve"> de manera exitosa.</w:t>
      </w:r>
    </w:p>
    <w:bookmarkEnd w:id="0"/>
    <w:bookmarkEnd w:id="1"/>
    <w:bookmarkEnd w:id="2"/>
    <w:bookmarkEnd w:id="3"/>
    <w:p w:rsidR="001452B8" w:rsidRPr="0023179B" w:rsidRDefault="001452B8" w:rsidP="00FD50C5">
      <w:pPr>
        <w:pStyle w:val="Sinespaciado"/>
        <w:rPr>
          <w:rFonts w:ascii="Arial" w:hAnsi="Arial" w:cs="Arial"/>
          <w:sz w:val="24"/>
          <w:szCs w:val="24"/>
          <w:lang w:bidi="ar-SA"/>
        </w:rPr>
      </w:pPr>
    </w:p>
    <w:p w:rsidR="004F0678" w:rsidRPr="0023179B" w:rsidRDefault="00A119AA" w:rsidP="00FD50C5">
      <w:pPr>
        <w:pStyle w:val="Ttulo1"/>
        <w:ind w:right="49"/>
        <w:rPr>
          <w:rFonts w:ascii="Arial" w:hAnsi="Arial" w:cs="Arial"/>
          <w:sz w:val="24"/>
          <w:szCs w:val="24"/>
        </w:rPr>
      </w:pPr>
      <w:bookmarkStart w:id="5" w:name="_Toc255977172"/>
      <w:bookmarkStart w:id="6" w:name="_Toc256406764"/>
      <w:bookmarkStart w:id="7" w:name="_Toc331750885"/>
      <w:r w:rsidRPr="0023179B">
        <w:rPr>
          <w:rFonts w:ascii="Arial" w:hAnsi="Arial" w:cs="Arial"/>
          <w:sz w:val="24"/>
          <w:szCs w:val="24"/>
        </w:rPr>
        <w:t xml:space="preserve">Proceso de </w:t>
      </w:r>
      <w:r w:rsidR="00CD3975">
        <w:rPr>
          <w:rFonts w:ascii="Arial" w:hAnsi="Arial" w:cs="Arial"/>
          <w:sz w:val="24"/>
          <w:szCs w:val="24"/>
        </w:rPr>
        <w:t>CONSULTA</w:t>
      </w:r>
      <w:r w:rsidR="004F0678" w:rsidRPr="0023179B">
        <w:rPr>
          <w:rFonts w:ascii="Arial" w:hAnsi="Arial" w:cs="Arial"/>
          <w:sz w:val="24"/>
          <w:szCs w:val="24"/>
        </w:rPr>
        <w:t>.</w:t>
      </w:r>
      <w:bookmarkEnd w:id="5"/>
      <w:bookmarkEnd w:id="6"/>
      <w:bookmarkEnd w:id="7"/>
    </w:p>
    <w:p w:rsidR="00A119AA" w:rsidRPr="0023179B" w:rsidRDefault="00A119AA" w:rsidP="00FD50C5">
      <w:pPr>
        <w:ind w:right="49"/>
        <w:rPr>
          <w:rStyle w:val="nfasisintenso"/>
          <w:rFonts w:ascii="Arial" w:hAnsi="Arial" w:cs="Arial"/>
          <w:sz w:val="24"/>
          <w:szCs w:val="24"/>
        </w:rPr>
      </w:pPr>
    </w:p>
    <w:p w:rsidR="00F972D5" w:rsidRPr="0023179B" w:rsidRDefault="00F972D5" w:rsidP="00FD50C5">
      <w:pPr>
        <w:autoSpaceDE w:val="0"/>
        <w:autoSpaceDN w:val="0"/>
        <w:adjustRightInd w:val="0"/>
        <w:rPr>
          <w:rFonts w:ascii="Arial" w:hAnsi="Arial" w:cs="Arial"/>
          <w:sz w:val="24"/>
          <w:szCs w:val="24"/>
          <w:lang w:bidi="ar-SA"/>
        </w:rPr>
      </w:pPr>
      <w:r w:rsidRPr="0023179B">
        <w:rPr>
          <w:rFonts w:ascii="Arial" w:hAnsi="Arial" w:cs="Arial"/>
          <w:sz w:val="24"/>
          <w:szCs w:val="24"/>
          <w:lang w:bidi="ar-SA"/>
        </w:rPr>
        <w:t>Los aspirantes</w:t>
      </w:r>
      <w:r w:rsidR="006708E6">
        <w:rPr>
          <w:rFonts w:ascii="Arial" w:hAnsi="Arial" w:cs="Arial"/>
          <w:sz w:val="24"/>
          <w:szCs w:val="24"/>
          <w:lang w:bidi="ar-SA"/>
        </w:rPr>
        <w:t xml:space="preserve"> </w:t>
      </w:r>
      <w:r w:rsidR="0010155A">
        <w:rPr>
          <w:rFonts w:ascii="Arial" w:hAnsi="Arial" w:cs="Arial"/>
          <w:sz w:val="24"/>
          <w:szCs w:val="24"/>
          <w:lang w:bidi="ar-SA"/>
        </w:rPr>
        <w:t>d</w:t>
      </w:r>
      <w:r w:rsidRPr="0023179B">
        <w:rPr>
          <w:rFonts w:ascii="Arial" w:hAnsi="Arial" w:cs="Arial"/>
          <w:sz w:val="24"/>
          <w:szCs w:val="24"/>
          <w:lang w:bidi="ar-SA"/>
        </w:rPr>
        <w:t>eben atender el siguiente</w:t>
      </w:r>
      <w:r w:rsidR="00CD3975">
        <w:rPr>
          <w:rFonts w:ascii="Arial" w:hAnsi="Arial" w:cs="Arial"/>
          <w:sz w:val="24"/>
          <w:szCs w:val="24"/>
          <w:lang w:bidi="ar-SA"/>
        </w:rPr>
        <w:t xml:space="preserve"> procedimiento para realizar la consulta de la OPEC</w:t>
      </w:r>
      <w:r w:rsidRPr="0023179B">
        <w:rPr>
          <w:rFonts w:ascii="Arial" w:hAnsi="Arial" w:cs="Arial"/>
          <w:sz w:val="24"/>
          <w:szCs w:val="24"/>
          <w:lang w:bidi="ar-SA"/>
        </w:rPr>
        <w:t>:</w:t>
      </w:r>
    </w:p>
    <w:p w:rsidR="00F972D5" w:rsidRPr="0023179B" w:rsidRDefault="00F972D5" w:rsidP="00FD50C5">
      <w:pPr>
        <w:autoSpaceDE w:val="0"/>
        <w:autoSpaceDN w:val="0"/>
        <w:adjustRightInd w:val="0"/>
        <w:rPr>
          <w:rFonts w:ascii="Arial" w:hAnsi="Arial" w:cs="Arial"/>
          <w:caps/>
          <w:sz w:val="24"/>
          <w:szCs w:val="24"/>
          <w:lang w:bidi="ar-SA"/>
        </w:rPr>
      </w:pPr>
    </w:p>
    <w:p w:rsidR="001614DF" w:rsidRPr="0023179B" w:rsidRDefault="00CD3975" w:rsidP="00FD50C5">
      <w:pPr>
        <w:pStyle w:val="Ttulo"/>
        <w:numPr>
          <w:ilvl w:val="0"/>
          <w:numId w:val="28"/>
        </w:numPr>
        <w:spacing w:before="0"/>
        <w:rPr>
          <w:rFonts w:ascii="Arial" w:hAnsi="Arial" w:cs="Arial"/>
          <w:sz w:val="24"/>
          <w:szCs w:val="24"/>
          <w:lang w:val="es-ES" w:bidi="ar-SA"/>
        </w:rPr>
      </w:pPr>
      <w:r>
        <w:rPr>
          <w:rStyle w:val="nfasisintenso"/>
          <w:rFonts w:ascii="Arial" w:hAnsi="Arial" w:cs="Arial"/>
          <w:sz w:val="24"/>
          <w:szCs w:val="24"/>
        </w:rPr>
        <w:t xml:space="preserve">Ingresar a la página </w:t>
      </w:r>
      <w:r w:rsidRPr="0023179B">
        <w:rPr>
          <w:rStyle w:val="nfasisintenso"/>
          <w:rFonts w:ascii="Arial" w:hAnsi="Arial" w:cs="Arial"/>
          <w:sz w:val="24"/>
          <w:szCs w:val="24"/>
        </w:rPr>
        <w:t>www.cnsc.gov.co</w:t>
      </w:r>
      <w:r>
        <w:rPr>
          <w:rStyle w:val="nfasisintenso"/>
          <w:rFonts w:ascii="Arial" w:hAnsi="Arial" w:cs="Arial"/>
          <w:sz w:val="24"/>
          <w:szCs w:val="24"/>
        </w:rPr>
        <w:t xml:space="preserve"> y </w:t>
      </w:r>
      <w:r w:rsidRPr="0023179B">
        <w:rPr>
          <w:rStyle w:val="nfasisintenso"/>
          <w:rFonts w:ascii="Arial" w:hAnsi="Arial" w:cs="Arial"/>
          <w:sz w:val="24"/>
          <w:szCs w:val="24"/>
        </w:rPr>
        <w:t>consultar</w:t>
      </w:r>
      <w:r>
        <w:rPr>
          <w:rStyle w:val="nfasisintenso"/>
          <w:rFonts w:ascii="Arial" w:hAnsi="Arial" w:cs="Arial"/>
          <w:sz w:val="24"/>
          <w:szCs w:val="24"/>
        </w:rPr>
        <w:t xml:space="preserve"> el link </w:t>
      </w:r>
      <w:r w:rsidRPr="0023179B">
        <w:rPr>
          <w:rStyle w:val="nfasisintenso"/>
          <w:rFonts w:ascii="Arial" w:hAnsi="Arial" w:cs="Arial"/>
          <w:sz w:val="24"/>
          <w:szCs w:val="24"/>
        </w:rPr>
        <w:t>Convocatorias Vigentes</w:t>
      </w:r>
    </w:p>
    <w:p w:rsidR="001614DF" w:rsidRPr="0023179B" w:rsidRDefault="001614DF" w:rsidP="00FD50C5">
      <w:pPr>
        <w:autoSpaceDE w:val="0"/>
        <w:autoSpaceDN w:val="0"/>
        <w:adjustRightInd w:val="0"/>
        <w:ind w:left="360"/>
        <w:rPr>
          <w:rFonts w:ascii="Arial" w:hAnsi="Arial" w:cs="Arial"/>
          <w:bCs/>
          <w:sz w:val="24"/>
          <w:szCs w:val="24"/>
          <w:lang w:val="es-ES" w:bidi="ar-SA"/>
        </w:rPr>
      </w:pPr>
    </w:p>
    <w:p w:rsidR="00CD3975" w:rsidRDefault="00CD3975" w:rsidP="00FD50C5">
      <w:pPr>
        <w:autoSpaceDE w:val="0"/>
        <w:autoSpaceDN w:val="0"/>
        <w:adjustRightInd w:val="0"/>
        <w:rPr>
          <w:rFonts w:ascii="Arial" w:hAnsi="Arial" w:cs="Arial"/>
          <w:sz w:val="24"/>
          <w:szCs w:val="24"/>
          <w:lang w:bidi="ar-SA"/>
        </w:rPr>
      </w:pPr>
      <w:r>
        <w:rPr>
          <w:rFonts w:ascii="Arial" w:hAnsi="Arial" w:cs="Arial"/>
          <w:sz w:val="24"/>
          <w:szCs w:val="24"/>
          <w:lang w:bidi="ar-SA"/>
        </w:rPr>
        <w:t xml:space="preserve">Los aspirantes podrán realizar la consulta de la OPEC ingresando </w:t>
      </w:r>
      <w:r w:rsidRPr="0023179B">
        <w:rPr>
          <w:rFonts w:ascii="Arial" w:hAnsi="Arial" w:cs="Arial"/>
          <w:sz w:val="24"/>
          <w:szCs w:val="24"/>
          <w:lang w:bidi="ar-SA"/>
        </w:rPr>
        <w:t xml:space="preserve">en la página </w:t>
      </w:r>
      <w:hyperlink r:id="rId9" w:history="1">
        <w:r w:rsidRPr="0023179B">
          <w:rPr>
            <w:rFonts w:ascii="Arial" w:hAnsi="Arial" w:cs="Arial"/>
            <w:sz w:val="24"/>
            <w:szCs w:val="24"/>
            <w:lang w:bidi="ar-SA"/>
          </w:rPr>
          <w:t>www.cnsc.gov.co</w:t>
        </w:r>
      </w:hyperlink>
      <w:r w:rsidRPr="0023179B">
        <w:rPr>
          <w:rFonts w:ascii="Arial" w:hAnsi="Arial" w:cs="Arial"/>
          <w:sz w:val="24"/>
          <w:szCs w:val="24"/>
          <w:lang w:bidi="ar-SA"/>
        </w:rPr>
        <w:t xml:space="preserve">, </w:t>
      </w:r>
      <w:r w:rsidR="00EE5126">
        <w:rPr>
          <w:rFonts w:ascii="Arial" w:hAnsi="Arial" w:cs="Arial"/>
          <w:sz w:val="24"/>
          <w:szCs w:val="24"/>
          <w:lang w:bidi="ar-SA"/>
        </w:rPr>
        <w:t>enlace</w:t>
      </w:r>
      <w:r>
        <w:rPr>
          <w:rFonts w:ascii="Arial" w:hAnsi="Arial" w:cs="Arial"/>
          <w:sz w:val="24"/>
          <w:szCs w:val="24"/>
          <w:lang w:bidi="ar-SA"/>
        </w:rPr>
        <w:t xml:space="preserve"> </w:t>
      </w:r>
      <w:r w:rsidRPr="0010155A">
        <w:rPr>
          <w:rFonts w:ascii="Arial" w:hAnsi="Arial" w:cs="Arial"/>
          <w:i/>
          <w:sz w:val="24"/>
          <w:szCs w:val="24"/>
          <w:lang w:bidi="ar-SA"/>
        </w:rPr>
        <w:t>Convocatorias Vigentes</w:t>
      </w:r>
      <w:r w:rsidRPr="00B17CD2">
        <w:rPr>
          <w:rFonts w:ascii="Arial" w:hAnsi="Arial" w:cs="Arial"/>
          <w:sz w:val="24"/>
          <w:szCs w:val="24"/>
          <w:lang w:bidi="ar-SA"/>
        </w:rPr>
        <w:t xml:space="preserve">.  A continuación seleccionar la convocatoria de su interés </w:t>
      </w:r>
      <w:r w:rsidR="00B17CD2">
        <w:rPr>
          <w:rFonts w:ascii="Arial" w:hAnsi="Arial" w:cs="Arial"/>
          <w:sz w:val="24"/>
          <w:szCs w:val="24"/>
          <w:lang w:bidi="ar-SA"/>
        </w:rPr>
        <w:t xml:space="preserve">y buscar el </w:t>
      </w:r>
      <w:r w:rsidR="00EE5126">
        <w:rPr>
          <w:rFonts w:ascii="Arial" w:hAnsi="Arial" w:cs="Arial"/>
          <w:sz w:val="24"/>
          <w:szCs w:val="24"/>
          <w:lang w:bidi="ar-SA"/>
        </w:rPr>
        <w:t>enlace</w:t>
      </w:r>
      <w:r w:rsidR="00B17CD2">
        <w:rPr>
          <w:rFonts w:ascii="Arial" w:hAnsi="Arial" w:cs="Arial"/>
          <w:sz w:val="24"/>
          <w:szCs w:val="24"/>
          <w:lang w:bidi="ar-SA"/>
        </w:rPr>
        <w:t xml:space="preserve"> </w:t>
      </w:r>
      <w:r w:rsidR="00B17CD2" w:rsidRPr="0023179B">
        <w:rPr>
          <w:rFonts w:ascii="Arial" w:hAnsi="Arial" w:cs="Arial"/>
          <w:sz w:val="24"/>
          <w:szCs w:val="24"/>
          <w:lang w:bidi="ar-SA"/>
        </w:rPr>
        <w:t>“Oferta Pública de Empleo</w:t>
      </w:r>
      <w:r w:rsidR="00B17CD2">
        <w:rPr>
          <w:rFonts w:ascii="Arial" w:hAnsi="Arial" w:cs="Arial"/>
          <w:sz w:val="24"/>
          <w:szCs w:val="24"/>
          <w:lang w:bidi="ar-SA"/>
        </w:rPr>
        <w:t>s de Carrera -</w:t>
      </w:r>
      <w:r w:rsidR="00B17CD2" w:rsidRPr="0023179B">
        <w:rPr>
          <w:rFonts w:ascii="Arial" w:hAnsi="Arial" w:cs="Arial"/>
          <w:sz w:val="24"/>
          <w:szCs w:val="24"/>
          <w:lang w:bidi="ar-SA"/>
        </w:rPr>
        <w:t xml:space="preserve"> OPEC”</w:t>
      </w:r>
      <w:r w:rsidR="00B17CD2">
        <w:rPr>
          <w:rFonts w:ascii="Arial" w:hAnsi="Arial" w:cs="Arial"/>
          <w:sz w:val="24"/>
          <w:szCs w:val="24"/>
          <w:lang w:bidi="ar-SA"/>
        </w:rPr>
        <w:t>.</w:t>
      </w:r>
    </w:p>
    <w:p w:rsidR="00B17CD2" w:rsidRDefault="00B17CD2" w:rsidP="00FD50C5">
      <w:pPr>
        <w:autoSpaceDE w:val="0"/>
        <w:autoSpaceDN w:val="0"/>
        <w:adjustRightInd w:val="0"/>
        <w:rPr>
          <w:rFonts w:ascii="Arial" w:hAnsi="Arial" w:cs="Arial"/>
          <w:sz w:val="24"/>
          <w:szCs w:val="24"/>
          <w:lang w:bidi="ar-SA"/>
        </w:rPr>
      </w:pPr>
    </w:p>
    <w:p w:rsidR="00FE2353" w:rsidRPr="0023179B" w:rsidRDefault="00FE2353" w:rsidP="00FD50C5">
      <w:pPr>
        <w:autoSpaceDE w:val="0"/>
        <w:autoSpaceDN w:val="0"/>
        <w:adjustRightInd w:val="0"/>
        <w:rPr>
          <w:rFonts w:ascii="Arial" w:hAnsi="Arial" w:cs="Arial"/>
          <w:sz w:val="24"/>
          <w:szCs w:val="24"/>
          <w:lang w:bidi="ar-SA"/>
        </w:rPr>
      </w:pPr>
    </w:p>
    <w:p w:rsidR="00A04A1C" w:rsidRPr="0023179B" w:rsidRDefault="00B17CD2" w:rsidP="00FD50C5">
      <w:pPr>
        <w:pStyle w:val="Ttulo"/>
        <w:numPr>
          <w:ilvl w:val="0"/>
          <w:numId w:val="28"/>
        </w:numPr>
        <w:spacing w:before="0"/>
        <w:rPr>
          <w:rStyle w:val="nfasisintenso"/>
          <w:rFonts w:ascii="Arial" w:hAnsi="Arial" w:cs="Arial"/>
          <w:sz w:val="24"/>
          <w:szCs w:val="24"/>
        </w:rPr>
      </w:pPr>
      <w:r>
        <w:rPr>
          <w:rStyle w:val="nfasisintenso"/>
          <w:rFonts w:ascii="Arial" w:hAnsi="Arial" w:cs="Arial"/>
          <w:sz w:val="24"/>
          <w:szCs w:val="24"/>
        </w:rPr>
        <w:t>Aplicativo de consulta de la OPEC</w:t>
      </w:r>
      <w:r w:rsidR="0010155A">
        <w:rPr>
          <w:rStyle w:val="nfasisintenso"/>
          <w:rFonts w:ascii="Arial" w:hAnsi="Arial" w:cs="Arial"/>
          <w:sz w:val="24"/>
          <w:szCs w:val="24"/>
        </w:rPr>
        <w:t>.</w:t>
      </w:r>
    </w:p>
    <w:p w:rsidR="00C23291" w:rsidRPr="0023179B" w:rsidRDefault="00C23291" w:rsidP="00FD50C5">
      <w:pPr>
        <w:autoSpaceDE w:val="0"/>
        <w:autoSpaceDN w:val="0"/>
        <w:adjustRightInd w:val="0"/>
        <w:ind w:left="360"/>
        <w:rPr>
          <w:rFonts w:ascii="Arial" w:hAnsi="Arial" w:cs="Arial"/>
          <w:sz w:val="24"/>
          <w:szCs w:val="24"/>
          <w:lang w:bidi="ar-SA"/>
        </w:rPr>
      </w:pPr>
    </w:p>
    <w:p w:rsidR="00B17CD2" w:rsidRDefault="00B17CD2" w:rsidP="00B17CD2">
      <w:pPr>
        <w:autoSpaceDE w:val="0"/>
        <w:autoSpaceDN w:val="0"/>
        <w:adjustRightInd w:val="0"/>
        <w:rPr>
          <w:rFonts w:ascii="Arial" w:hAnsi="Arial" w:cs="Arial"/>
          <w:sz w:val="24"/>
          <w:szCs w:val="24"/>
          <w:lang w:bidi="ar-SA"/>
        </w:rPr>
      </w:pPr>
      <w:r w:rsidRPr="00B17CD2">
        <w:rPr>
          <w:rFonts w:ascii="Arial" w:hAnsi="Arial" w:cs="Arial"/>
          <w:sz w:val="24"/>
          <w:szCs w:val="24"/>
          <w:lang w:bidi="ar-SA"/>
        </w:rPr>
        <w:t>Como punto de partida para consultar la OPEC, se muestra la página donde se identifica la</w:t>
      </w:r>
      <w:r w:rsidR="006708E6">
        <w:rPr>
          <w:rFonts w:ascii="Arial" w:hAnsi="Arial" w:cs="Arial"/>
          <w:sz w:val="24"/>
          <w:szCs w:val="24"/>
          <w:lang w:bidi="ar-SA"/>
        </w:rPr>
        <w:t xml:space="preserve"> </w:t>
      </w:r>
      <w:r w:rsidRPr="00B17CD2">
        <w:rPr>
          <w:rFonts w:ascii="Arial" w:hAnsi="Arial" w:cs="Arial"/>
          <w:sz w:val="24"/>
          <w:szCs w:val="24"/>
          <w:lang w:bidi="ar-SA"/>
        </w:rPr>
        <w:t>Convocatoria y la Entidad que se van a consultar</w:t>
      </w:r>
      <w:r w:rsidR="002101E4">
        <w:rPr>
          <w:rFonts w:ascii="Arial" w:hAnsi="Arial" w:cs="Arial"/>
          <w:sz w:val="24"/>
          <w:szCs w:val="24"/>
          <w:lang w:bidi="ar-SA"/>
        </w:rPr>
        <w:t>, a</w:t>
      </w:r>
      <w:r w:rsidRPr="00B17CD2">
        <w:rPr>
          <w:rFonts w:ascii="Arial" w:hAnsi="Arial" w:cs="Arial"/>
          <w:sz w:val="24"/>
          <w:szCs w:val="24"/>
          <w:lang w:bidi="ar-SA"/>
        </w:rPr>
        <w:t>demás se muestra la fecha a partir de la cual se ofertan los empleos de dicha</w:t>
      </w:r>
      <w:r w:rsidR="006708E6">
        <w:rPr>
          <w:rFonts w:ascii="Arial" w:hAnsi="Arial" w:cs="Arial"/>
          <w:sz w:val="24"/>
          <w:szCs w:val="24"/>
          <w:lang w:bidi="ar-SA"/>
        </w:rPr>
        <w:t xml:space="preserve"> </w:t>
      </w:r>
      <w:r w:rsidRPr="00B17CD2">
        <w:rPr>
          <w:rFonts w:ascii="Arial" w:hAnsi="Arial" w:cs="Arial"/>
          <w:sz w:val="24"/>
          <w:szCs w:val="24"/>
          <w:lang w:bidi="ar-SA"/>
        </w:rPr>
        <w:t>convocatoria.</w:t>
      </w:r>
    </w:p>
    <w:p w:rsidR="00B17CD2" w:rsidRDefault="00B17CD2" w:rsidP="00B17CD2">
      <w:pPr>
        <w:autoSpaceDE w:val="0"/>
        <w:autoSpaceDN w:val="0"/>
        <w:adjustRightInd w:val="0"/>
        <w:rPr>
          <w:rFonts w:ascii="Arial" w:hAnsi="Arial" w:cs="Arial"/>
          <w:sz w:val="24"/>
          <w:szCs w:val="24"/>
          <w:lang w:bidi="ar-SA"/>
        </w:rPr>
      </w:pPr>
    </w:p>
    <w:p w:rsidR="002101E4" w:rsidRDefault="002101E4" w:rsidP="00B17CD2">
      <w:pPr>
        <w:autoSpaceDE w:val="0"/>
        <w:autoSpaceDN w:val="0"/>
        <w:adjustRightInd w:val="0"/>
        <w:rPr>
          <w:rFonts w:ascii="Arial" w:hAnsi="Arial" w:cs="Arial"/>
          <w:sz w:val="24"/>
          <w:szCs w:val="24"/>
          <w:lang w:bidi="ar-SA"/>
        </w:rPr>
      </w:pPr>
      <w:r w:rsidRPr="002101E4">
        <w:rPr>
          <w:rFonts w:ascii="Arial" w:hAnsi="Arial" w:cs="Arial"/>
          <w:sz w:val="24"/>
          <w:szCs w:val="24"/>
          <w:lang w:bidi="ar-SA"/>
        </w:rPr>
        <w:lastRenderedPageBreak/>
        <w:t xml:space="preserve">A continuación se muestran en la misma página las opciones de consulta disponible, las </w:t>
      </w:r>
      <w:r w:rsidRPr="002101E4">
        <w:rPr>
          <w:rFonts w:ascii="Arial" w:hAnsi="Arial" w:cs="Arial"/>
          <w:sz w:val="24"/>
          <w:szCs w:val="24"/>
          <w:lang w:bidi="ar-SA"/>
        </w:rPr>
        <w:br/>
        <w:t>cuales pueden llegar a ser tres opciones de consulta distintas: nivel jerárquico</w:t>
      </w:r>
      <w:bookmarkStart w:id="8" w:name="_GoBack"/>
      <w:bookmarkEnd w:id="8"/>
      <w:r w:rsidRPr="002101E4">
        <w:rPr>
          <w:rFonts w:ascii="Arial" w:hAnsi="Arial" w:cs="Arial"/>
          <w:sz w:val="24"/>
          <w:szCs w:val="24"/>
          <w:lang w:bidi="ar-SA"/>
        </w:rPr>
        <w:t xml:space="preserve">, </w:t>
      </w:r>
      <w:r w:rsidR="006708E6" w:rsidRPr="002101E4">
        <w:rPr>
          <w:rFonts w:ascii="Arial" w:hAnsi="Arial" w:cs="Arial"/>
          <w:sz w:val="24"/>
          <w:szCs w:val="24"/>
          <w:lang w:bidi="ar-SA"/>
        </w:rPr>
        <w:t>número</w:t>
      </w:r>
      <w:r w:rsidRPr="002101E4">
        <w:rPr>
          <w:rFonts w:ascii="Arial" w:hAnsi="Arial" w:cs="Arial"/>
          <w:sz w:val="24"/>
          <w:szCs w:val="24"/>
          <w:lang w:bidi="ar-SA"/>
        </w:rPr>
        <w:t xml:space="preserve"> de empleo, y nivel </w:t>
      </w:r>
      <w:r w:rsidR="006708E6" w:rsidRPr="002101E4">
        <w:rPr>
          <w:rFonts w:ascii="Arial" w:hAnsi="Arial" w:cs="Arial"/>
          <w:sz w:val="24"/>
          <w:szCs w:val="24"/>
          <w:lang w:bidi="ar-SA"/>
        </w:rPr>
        <w:t>jerárquico</w:t>
      </w:r>
      <w:r w:rsidRPr="002101E4">
        <w:rPr>
          <w:rFonts w:ascii="Arial" w:hAnsi="Arial" w:cs="Arial"/>
          <w:sz w:val="24"/>
          <w:szCs w:val="24"/>
          <w:lang w:bidi="ar-SA"/>
        </w:rPr>
        <w:t xml:space="preserve"> y municipio.</w:t>
      </w:r>
    </w:p>
    <w:p w:rsidR="00B17CD2" w:rsidRDefault="00B17CD2" w:rsidP="00B17CD2">
      <w:pPr>
        <w:autoSpaceDE w:val="0"/>
        <w:autoSpaceDN w:val="0"/>
        <w:adjustRightInd w:val="0"/>
        <w:jc w:val="center"/>
        <w:rPr>
          <w:rFonts w:ascii="Arial" w:hAnsi="Arial" w:cs="Arial"/>
          <w:sz w:val="24"/>
          <w:szCs w:val="24"/>
          <w:lang w:bidi="ar-SA"/>
        </w:rPr>
      </w:pPr>
      <w:r>
        <w:rPr>
          <w:noProof/>
          <w:lang w:eastAsia="es-CO" w:bidi="ar-SA"/>
        </w:rPr>
        <w:drawing>
          <wp:inline distT="0" distB="0" distL="0" distR="0">
            <wp:extent cx="6134986" cy="52618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132" t="17579" r="25099" b="5005"/>
                    <a:stretch/>
                  </pic:blipFill>
                  <pic:spPr bwMode="auto">
                    <a:xfrm>
                      <a:off x="0" y="0"/>
                      <a:ext cx="6162950" cy="5285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145F" w:rsidRPr="0023179B" w:rsidRDefault="006708E6" w:rsidP="00FD50C5">
      <w:pPr>
        <w:autoSpaceDE w:val="0"/>
        <w:autoSpaceDN w:val="0"/>
        <w:adjustRightInd w:val="0"/>
        <w:rPr>
          <w:rFonts w:ascii="Arial" w:hAnsi="Arial" w:cs="Arial"/>
          <w:sz w:val="24"/>
          <w:szCs w:val="24"/>
          <w:lang w:bidi="ar-SA"/>
        </w:rPr>
      </w:pPr>
      <w:r>
        <w:rPr>
          <w:rFonts w:ascii="Arial" w:hAnsi="Arial" w:cs="Arial"/>
          <w:sz w:val="24"/>
          <w:szCs w:val="24"/>
          <w:lang w:bidi="ar-SA"/>
        </w:rPr>
        <w:t xml:space="preserve">Para continuar con la consulta de la OPEC se debe presionar el botón “Continuar”.  </w:t>
      </w:r>
      <w:r w:rsidR="00FA145F" w:rsidRPr="0023179B">
        <w:rPr>
          <w:rFonts w:ascii="Arial" w:hAnsi="Arial" w:cs="Arial"/>
          <w:sz w:val="24"/>
          <w:szCs w:val="24"/>
          <w:lang w:bidi="ar-SA"/>
        </w:rPr>
        <w:t xml:space="preserve">  </w:t>
      </w:r>
    </w:p>
    <w:p w:rsidR="005D5787" w:rsidRPr="0023179B" w:rsidRDefault="005D5787" w:rsidP="00FD50C5">
      <w:pPr>
        <w:autoSpaceDE w:val="0"/>
        <w:autoSpaceDN w:val="0"/>
        <w:adjustRightInd w:val="0"/>
        <w:rPr>
          <w:rFonts w:ascii="Arial" w:hAnsi="Arial" w:cs="Arial"/>
          <w:sz w:val="24"/>
          <w:szCs w:val="24"/>
          <w:lang w:bidi="ar-SA"/>
        </w:rPr>
      </w:pPr>
    </w:p>
    <w:p w:rsidR="002A031E" w:rsidRDefault="002A031E" w:rsidP="00FD50C5">
      <w:pPr>
        <w:autoSpaceDE w:val="0"/>
        <w:autoSpaceDN w:val="0"/>
        <w:adjustRightInd w:val="0"/>
        <w:rPr>
          <w:rFonts w:ascii="Arial" w:hAnsi="Arial" w:cs="Arial"/>
          <w:sz w:val="24"/>
          <w:szCs w:val="24"/>
          <w:lang w:bidi="ar-SA"/>
        </w:rPr>
      </w:pPr>
    </w:p>
    <w:p w:rsidR="00AE68DA" w:rsidRPr="0023179B" w:rsidRDefault="00200EC2" w:rsidP="00FD50C5">
      <w:pPr>
        <w:pStyle w:val="Ttulo"/>
        <w:numPr>
          <w:ilvl w:val="0"/>
          <w:numId w:val="28"/>
        </w:numPr>
        <w:spacing w:before="0"/>
        <w:ind w:left="426" w:hanging="426"/>
        <w:rPr>
          <w:rStyle w:val="nfasisintenso"/>
          <w:rFonts w:ascii="Arial" w:hAnsi="Arial" w:cs="Arial"/>
          <w:sz w:val="24"/>
          <w:szCs w:val="24"/>
        </w:rPr>
      </w:pPr>
      <w:r>
        <w:rPr>
          <w:rStyle w:val="nfasisintenso"/>
          <w:rFonts w:ascii="Arial" w:hAnsi="Arial" w:cs="Arial"/>
          <w:sz w:val="24"/>
          <w:szCs w:val="24"/>
        </w:rPr>
        <w:t>Selección de la opción de consulta</w:t>
      </w:r>
      <w:r w:rsidR="00A80564">
        <w:rPr>
          <w:rStyle w:val="nfasisintenso"/>
          <w:rFonts w:ascii="Arial" w:hAnsi="Arial" w:cs="Arial"/>
          <w:sz w:val="24"/>
          <w:szCs w:val="24"/>
        </w:rPr>
        <w:t>.</w:t>
      </w:r>
    </w:p>
    <w:p w:rsidR="00AE68DA" w:rsidRPr="0023179B" w:rsidRDefault="00AE68DA" w:rsidP="00FD50C5">
      <w:pPr>
        <w:autoSpaceDE w:val="0"/>
        <w:autoSpaceDN w:val="0"/>
        <w:adjustRightInd w:val="0"/>
        <w:rPr>
          <w:rFonts w:ascii="Arial" w:hAnsi="Arial" w:cs="Arial"/>
          <w:sz w:val="24"/>
          <w:szCs w:val="24"/>
          <w:lang w:bidi="ar-SA"/>
        </w:rPr>
      </w:pPr>
    </w:p>
    <w:p w:rsidR="00200EC2" w:rsidRDefault="00A80564" w:rsidP="00FD50C5">
      <w:pPr>
        <w:autoSpaceDE w:val="0"/>
        <w:autoSpaceDN w:val="0"/>
        <w:adjustRightInd w:val="0"/>
        <w:rPr>
          <w:rFonts w:ascii="Arial" w:hAnsi="Arial" w:cs="Arial"/>
          <w:sz w:val="24"/>
          <w:szCs w:val="24"/>
          <w:lang w:bidi="ar-SA"/>
        </w:rPr>
      </w:pPr>
      <w:r>
        <w:rPr>
          <w:rFonts w:ascii="Arial" w:hAnsi="Arial" w:cs="Arial"/>
          <w:sz w:val="24"/>
          <w:szCs w:val="24"/>
          <w:lang w:bidi="ar-SA"/>
        </w:rPr>
        <w:t>E</w:t>
      </w:r>
      <w:r w:rsidR="00AE68DA" w:rsidRPr="0023179B">
        <w:rPr>
          <w:rFonts w:ascii="Arial" w:hAnsi="Arial" w:cs="Arial"/>
          <w:sz w:val="24"/>
          <w:szCs w:val="24"/>
          <w:lang w:bidi="ar-SA"/>
        </w:rPr>
        <w:t xml:space="preserve">n esta </w:t>
      </w:r>
      <w:r w:rsidR="00200EC2">
        <w:rPr>
          <w:rFonts w:ascii="Arial" w:hAnsi="Arial" w:cs="Arial"/>
          <w:sz w:val="24"/>
          <w:szCs w:val="24"/>
          <w:lang w:bidi="ar-SA"/>
        </w:rPr>
        <w:t xml:space="preserve">página se encuentran las diferentes opciones de consulta de las que dispone el aspirante para realizar la consulta de la OPEC.  </w:t>
      </w:r>
    </w:p>
    <w:p w:rsidR="00200EC2" w:rsidRDefault="00200EC2" w:rsidP="00200EC2">
      <w:pPr>
        <w:autoSpaceDE w:val="0"/>
        <w:autoSpaceDN w:val="0"/>
        <w:adjustRightInd w:val="0"/>
        <w:jc w:val="center"/>
        <w:rPr>
          <w:rFonts w:ascii="Arial" w:hAnsi="Arial" w:cs="Arial"/>
          <w:sz w:val="24"/>
          <w:szCs w:val="24"/>
          <w:lang w:bidi="ar-SA"/>
        </w:rPr>
      </w:pPr>
      <w:r>
        <w:rPr>
          <w:rFonts w:ascii="Arial" w:hAnsi="Arial" w:cs="Arial"/>
          <w:noProof/>
          <w:sz w:val="24"/>
          <w:szCs w:val="24"/>
          <w:lang w:eastAsia="es-CO" w:bidi="ar-SA"/>
        </w:rPr>
        <w:lastRenderedPageBreak/>
        <w:drawing>
          <wp:inline distT="0" distB="0" distL="0" distR="0">
            <wp:extent cx="5356165" cy="7028121"/>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8550" r="29376" b="1802"/>
                    <a:stretch>
                      <a:fillRect/>
                    </a:stretch>
                  </pic:blipFill>
                  <pic:spPr bwMode="auto">
                    <a:xfrm>
                      <a:off x="0" y="0"/>
                      <a:ext cx="5356379" cy="7028402"/>
                    </a:xfrm>
                    <a:prstGeom prst="rect">
                      <a:avLst/>
                    </a:prstGeom>
                    <a:noFill/>
                    <a:ln w="9525">
                      <a:noFill/>
                      <a:miter lim="800000"/>
                      <a:headEnd/>
                      <a:tailEnd/>
                    </a:ln>
                  </pic:spPr>
                </pic:pic>
              </a:graphicData>
            </a:graphic>
          </wp:inline>
        </w:drawing>
      </w:r>
    </w:p>
    <w:p w:rsidR="00200EC2" w:rsidRDefault="00200EC2" w:rsidP="00FD50C5">
      <w:pPr>
        <w:autoSpaceDE w:val="0"/>
        <w:autoSpaceDN w:val="0"/>
        <w:adjustRightInd w:val="0"/>
        <w:rPr>
          <w:rFonts w:ascii="Arial" w:hAnsi="Arial" w:cs="Arial"/>
          <w:sz w:val="24"/>
          <w:szCs w:val="24"/>
          <w:lang w:bidi="ar-SA"/>
        </w:rPr>
      </w:pPr>
      <w:r>
        <w:rPr>
          <w:rFonts w:ascii="Arial" w:hAnsi="Arial" w:cs="Arial"/>
          <w:sz w:val="24"/>
          <w:szCs w:val="24"/>
          <w:lang w:bidi="ar-SA"/>
        </w:rPr>
        <w:t>Estas opciones de consulta se revisarán con detalle a continuación.</w:t>
      </w:r>
    </w:p>
    <w:p w:rsidR="007F2CCC" w:rsidRPr="0023179B" w:rsidRDefault="007F2CCC" w:rsidP="00FD50C5">
      <w:pPr>
        <w:autoSpaceDE w:val="0"/>
        <w:autoSpaceDN w:val="0"/>
        <w:adjustRightInd w:val="0"/>
        <w:rPr>
          <w:rFonts w:ascii="Arial" w:hAnsi="Arial" w:cs="Arial"/>
          <w:sz w:val="24"/>
          <w:szCs w:val="24"/>
          <w:lang w:bidi="ar-SA"/>
        </w:rPr>
      </w:pPr>
    </w:p>
    <w:p w:rsidR="005440CF" w:rsidRDefault="005440CF" w:rsidP="00FD50C5">
      <w:pPr>
        <w:autoSpaceDE w:val="0"/>
        <w:autoSpaceDN w:val="0"/>
        <w:adjustRightInd w:val="0"/>
        <w:jc w:val="left"/>
        <w:rPr>
          <w:rFonts w:ascii="Arial" w:hAnsi="Arial" w:cs="Arial"/>
          <w:sz w:val="24"/>
          <w:szCs w:val="24"/>
          <w:lang w:bidi="ar-SA"/>
        </w:rPr>
      </w:pPr>
    </w:p>
    <w:p w:rsidR="007F2CCC" w:rsidRPr="0023179B" w:rsidRDefault="00200EC2" w:rsidP="00FD50C5">
      <w:pPr>
        <w:pStyle w:val="Ttulo"/>
        <w:numPr>
          <w:ilvl w:val="1"/>
          <w:numId w:val="28"/>
        </w:numPr>
        <w:spacing w:before="0"/>
        <w:ind w:left="567" w:hanging="567"/>
        <w:rPr>
          <w:rStyle w:val="nfasisintenso"/>
          <w:rFonts w:ascii="Arial" w:hAnsi="Arial" w:cs="Arial"/>
          <w:sz w:val="24"/>
          <w:szCs w:val="24"/>
        </w:rPr>
      </w:pPr>
      <w:r>
        <w:rPr>
          <w:rStyle w:val="nfasisintenso"/>
          <w:rFonts w:ascii="Arial" w:hAnsi="Arial" w:cs="Arial"/>
          <w:sz w:val="24"/>
          <w:szCs w:val="24"/>
        </w:rPr>
        <w:t>Consulta por nivel jerárquico</w:t>
      </w:r>
      <w:r w:rsidR="00A80564">
        <w:rPr>
          <w:rStyle w:val="nfasisintenso"/>
          <w:rFonts w:ascii="Arial" w:hAnsi="Arial" w:cs="Arial"/>
          <w:sz w:val="24"/>
          <w:szCs w:val="24"/>
        </w:rPr>
        <w:t>.</w:t>
      </w:r>
    </w:p>
    <w:p w:rsidR="004E358E" w:rsidRPr="0023179B" w:rsidRDefault="004E358E" w:rsidP="00FD50C5">
      <w:pPr>
        <w:ind w:right="49"/>
        <w:rPr>
          <w:rFonts w:ascii="Arial" w:hAnsi="Arial" w:cs="Arial"/>
          <w:sz w:val="24"/>
          <w:szCs w:val="24"/>
        </w:rPr>
      </w:pPr>
    </w:p>
    <w:p w:rsidR="00343F9E" w:rsidRDefault="00343F9E" w:rsidP="00FD50C5">
      <w:pPr>
        <w:autoSpaceDE w:val="0"/>
        <w:autoSpaceDN w:val="0"/>
        <w:adjustRightInd w:val="0"/>
        <w:rPr>
          <w:rFonts w:ascii="Arial" w:hAnsi="Arial" w:cs="Arial"/>
          <w:sz w:val="24"/>
          <w:szCs w:val="24"/>
          <w:lang w:bidi="ar-SA"/>
        </w:rPr>
      </w:pPr>
      <w:r w:rsidRPr="00343F9E">
        <w:rPr>
          <w:rFonts w:ascii="Arial" w:hAnsi="Arial" w:cs="Arial"/>
          <w:sz w:val="24"/>
          <w:szCs w:val="24"/>
          <w:lang w:bidi="ar-SA"/>
        </w:rPr>
        <w:t xml:space="preserve">Al Seleccionar esta opción, </w:t>
      </w:r>
      <w:r>
        <w:rPr>
          <w:rFonts w:ascii="Arial" w:hAnsi="Arial" w:cs="Arial"/>
          <w:sz w:val="24"/>
          <w:szCs w:val="24"/>
          <w:lang w:bidi="ar-SA"/>
        </w:rPr>
        <w:t xml:space="preserve">el aspirante podrá realizar la consulta de los empleos seleccionando el nivel jerárquico que desea consultar.  </w:t>
      </w:r>
      <w:r w:rsidRPr="00343F9E">
        <w:rPr>
          <w:rFonts w:ascii="Arial" w:hAnsi="Arial" w:cs="Arial"/>
          <w:sz w:val="24"/>
          <w:szCs w:val="24"/>
          <w:lang w:bidi="ar-SA"/>
        </w:rPr>
        <w:t>Si lo desea, a esta consulta se le puede añadir un filtro por estudios</w:t>
      </w:r>
      <w:r>
        <w:rPr>
          <w:rFonts w:ascii="Arial" w:hAnsi="Arial" w:cs="Arial"/>
          <w:sz w:val="24"/>
          <w:szCs w:val="24"/>
          <w:lang w:bidi="ar-SA"/>
        </w:rPr>
        <w:t>.</w:t>
      </w:r>
    </w:p>
    <w:p w:rsidR="00343F9E" w:rsidRDefault="00343F9E" w:rsidP="00FD50C5">
      <w:pPr>
        <w:autoSpaceDE w:val="0"/>
        <w:autoSpaceDN w:val="0"/>
        <w:adjustRightInd w:val="0"/>
        <w:rPr>
          <w:rFonts w:ascii="Arial" w:hAnsi="Arial" w:cs="Arial"/>
          <w:sz w:val="24"/>
          <w:szCs w:val="24"/>
          <w:lang w:bidi="ar-SA"/>
        </w:rPr>
      </w:pPr>
    </w:p>
    <w:p w:rsidR="00343F9E" w:rsidRDefault="00343F9E" w:rsidP="00343F9E">
      <w:pPr>
        <w:autoSpaceDE w:val="0"/>
        <w:autoSpaceDN w:val="0"/>
        <w:adjustRightInd w:val="0"/>
        <w:jc w:val="center"/>
        <w:rPr>
          <w:rFonts w:ascii="Arial" w:hAnsi="Arial" w:cs="Arial"/>
          <w:sz w:val="24"/>
          <w:szCs w:val="24"/>
          <w:lang w:bidi="ar-SA"/>
        </w:rPr>
      </w:pPr>
      <w:r>
        <w:rPr>
          <w:rFonts w:ascii="Arial" w:hAnsi="Arial" w:cs="Arial"/>
          <w:caps/>
          <w:noProof/>
          <w:color w:val="243F60" w:themeColor="accent1" w:themeShade="7F"/>
          <w:sz w:val="24"/>
          <w:szCs w:val="24"/>
          <w:lang w:eastAsia="es-CO" w:bidi="ar-SA"/>
        </w:rPr>
        <w:drawing>
          <wp:inline distT="0" distB="0" distL="0" distR="0">
            <wp:extent cx="5945815" cy="1851992"/>
            <wp:effectExtent l="1905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8719" t="21552" r="29543" b="55399"/>
                    <a:stretch>
                      <a:fillRect/>
                    </a:stretch>
                  </pic:blipFill>
                  <pic:spPr bwMode="auto">
                    <a:xfrm>
                      <a:off x="0" y="0"/>
                      <a:ext cx="5945815" cy="1851992"/>
                    </a:xfrm>
                    <a:prstGeom prst="rect">
                      <a:avLst/>
                    </a:prstGeom>
                    <a:noFill/>
                    <a:ln w="9525">
                      <a:noFill/>
                      <a:miter lim="800000"/>
                      <a:headEnd/>
                      <a:tailEnd/>
                    </a:ln>
                  </pic:spPr>
                </pic:pic>
              </a:graphicData>
            </a:graphic>
          </wp:inline>
        </w:drawing>
      </w:r>
    </w:p>
    <w:p w:rsidR="00343F9E" w:rsidRDefault="00343F9E" w:rsidP="00FD50C5">
      <w:pPr>
        <w:autoSpaceDE w:val="0"/>
        <w:autoSpaceDN w:val="0"/>
        <w:adjustRightInd w:val="0"/>
        <w:rPr>
          <w:rFonts w:ascii="Arial" w:hAnsi="Arial" w:cs="Arial"/>
          <w:sz w:val="24"/>
          <w:szCs w:val="24"/>
          <w:lang w:bidi="ar-SA"/>
        </w:rPr>
      </w:pPr>
    </w:p>
    <w:p w:rsidR="004E358E" w:rsidRDefault="00343F9E" w:rsidP="00FD50C5">
      <w:pPr>
        <w:autoSpaceDE w:val="0"/>
        <w:autoSpaceDN w:val="0"/>
        <w:adjustRightInd w:val="0"/>
        <w:rPr>
          <w:rFonts w:ascii="Arial" w:hAnsi="Arial" w:cs="Arial"/>
          <w:sz w:val="24"/>
          <w:szCs w:val="24"/>
          <w:lang w:bidi="ar-SA"/>
        </w:rPr>
      </w:pPr>
      <w:r w:rsidRPr="00343F9E">
        <w:rPr>
          <w:rFonts w:ascii="Arial" w:hAnsi="Arial" w:cs="Arial"/>
          <w:sz w:val="24"/>
          <w:szCs w:val="24"/>
          <w:lang w:bidi="ar-SA"/>
        </w:rPr>
        <w:t>Después de seleccionar el nivel jerárquico de consulta e ingresar el estudio (opcional)</w:t>
      </w:r>
      <w:r>
        <w:rPr>
          <w:rFonts w:ascii="Arial" w:hAnsi="Arial" w:cs="Arial"/>
          <w:sz w:val="24"/>
          <w:szCs w:val="24"/>
          <w:lang w:bidi="ar-SA"/>
        </w:rPr>
        <w:t>,</w:t>
      </w:r>
      <w:r w:rsidRPr="00343F9E">
        <w:rPr>
          <w:rFonts w:ascii="Arial" w:hAnsi="Arial" w:cs="Arial"/>
          <w:sz w:val="24"/>
          <w:szCs w:val="24"/>
          <w:lang w:bidi="ar-SA"/>
        </w:rPr>
        <w:t xml:space="preserve"> se presiona el botón "Mostrar Empleos", obteniendo a continuación el resultado de la búsqueda</w:t>
      </w:r>
      <w:r w:rsidR="00B320AF" w:rsidRPr="002F6703">
        <w:rPr>
          <w:rFonts w:ascii="Arial" w:hAnsi="Arial" w:cs="Arial"/>
          <w:sz w:val="24"/>
          <w:szCs w:val="24"/>
          <w:lang w:bidi="ar-SA"/>
        </w:rPr>
        <w:t>:</w:t>
      </w:r>
    </w:p>
    <w:p w:rsidR="008971CF" w:rsidRDefault="00343F9E" w:rsidP="00343F9E">
      <w:pPr>
        <w:autoSpaceDE w:val="0"/>
        <w:autoSpaceDN w:val="0"/>
        <w:adjustRightInd w:val="0"/>
        <w:jc w:val="center"/>
        <w:rPr>
          <w:rFonts w:ascii="Arial" w:hAnsi="Arial" w:cs="Arial"/>
          <w:sz w:val="24"/>
          <w:szCs w:val="24"/>
          <w:lang w:bidi="ar-SA"/>
        </w:rPr>
      </w:pPr>
      <w:r>
        <w:rPr>
          <w:rFonts w:ascii="Arial" w:hAnsi="Arial" w:cs="Arial"/>
          <w:noProof/>
          <w:sz w:val="24"/>
          <w:szCs w:val="24"/>
          <w:lang w:eastAsia="es-CO" w:bidi="ar-SA"/>
        </w:rPr>
        <w:drawing>
          <wp:inline distT="0" distB="0" distL="0" distR="0">
            <wp:extent cx="5996438" cy="2892696"/>
            <wp:effectExtent l="19050" t="0" r="4312"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8550" t="43463" r="29376" b="20501"/>
                    <a:stretch>
                      <a:fillRect/>
                    </a:stretch>
                  </pic:blipFill>
                  <pic:spPr bwMode="auto">
                    <a:xfrm>
                      <a:off x="0" y="0"/>
                      <a:ext cx="5996438" cy="2892696"/>
                    </a:xfrm>
                    <a:prstGeom prst="rect">
                      <a:avLst/>
                    </a:prstGeom>
                    <a:noFill/>
                    <a:ln w="9525">
                      <a:noFill/>
                      <a:miter lim="800000"/>
                      <a:headEnd/>
                      <a:tailEnd/>
                    </a:ln>
                  </pic:spPr>
                </pic:pic>
              </a:graphicData>
            </a:graphic>
          </wp:inline>
        </w:drawing>
      </w:r>
    </w:p>
    <w:p w:rsidR="00A80564" w:rsidRDefault="00A80564" w:rsidP="00200EC2">
      <w:pPr>
        <w:pStyle w:val="Ttulo"/>
        <w:spacing w:before="0"/>
        <w:rPr>
          <w:rStyle w:val="nfasisintenso"/>
          <w:rFonts w:ascii="Arial" w:hAnsi="Arial" w:cs="Arial"/>
          <w:sz w:val="24"/>
          <w:szCs w:val="24"/>
        </w:rPr>
      </w:pPr>
    </w:p>
    <w:p w:rsidR="00343F9E" w:rsidRPr="00343F9E" w:rsidRDefault="00343F9E" w:rsidP="00343F9E">
      <w:pPr>
        <w:autoSpaceDE w:val="0"/>
        <w:autoSpaceDN w:val="0"/>
        <w:adjustRightInd w:val="0"/>
        <w:rPr>
          <w:rFonts w:ascii="Arial" w:hAnsi="Arial" w:cs="Arial"/>
          <w:sz w:val="24"/>
          <w:szCs w:val="24"/>
          <w:lang w:bidi="ar-SA"/>
        </w:rPr>
      </w:pPr>
      <w:r w:rsidRPr="00343F9E">
        <w:rPr>
          <w:rFonts w:ascii="Arial" w:hAnsi="Arial" w:cs="Arial"/>
          <w:sz w:val="24"/>
          <w:szCs w:val="24"/>
          <w:lang w:bidi="ar-SA"/>
        </w:rPr>
        <w:t xml:space="preserve">Al presionar el </w:t>
      </w:r>
      <w:r>
        <w:rPr>
          <w:rFonts w:ascii="Arial" w:hAnsi="Arial" w:cs="Arial"/>
          <w:sz w:val="24"/>
          <w:szCs w:val="24"/>
          <w:lang w:bidi="ar-SA"/>
        </w:rPr>
        <w:t>enlace “Ver más &gt;” se ingresa a la siguiente página donde se muestra en forma detallada la información del empleo seleccionado.</w:t>
      </w:r>
    </w:p>
    <w:p w:rsidR="00200EC2" w:rsidRDefault="00200EC2" w:rsidP="00200EC2"/>
    <w:p w:rsidR="00343F9E" w:rsidRDefault="00343F9E" w:rsidP="00EE5126">
      <w:pPr>
        <w:jc w:val="center"/>
      </w:pPr>
      <w:r>
        <w:rPr>
          <w:noProof/>
          <w:lang w:eastAsia="es-CO" w:bidi="ar-SA"/>
        </w:rPr>
        <w:lastRenderedPageBreak/>
        <w:drawing>
          <wp:inline distT="0" distB="0" distL="0" distR="0">
            <wp:extent cx="5922645" cy="5677786"/>
            <wp:effectExtent l="19050" t="0" r="1905"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27698" t="5706" r="28704" b="19917"/>
                    <a:stretch>
                      <a:fillRect/>
                    </a:stretch>
                  </pic:blipFill>
                  <pic:spPr bwMode="auto">
                    <a:xfrm>
                      <a:off x="0" y="0"/>
                      <a:ext cx="5922645" cy="5677786"/>
                    </a:xfrm>
                    <a:prstGeom prst="rect">
                      <a:avLst/>
                    </a:prstGeom>
                    <a:noFill/>
                    <a:ln w="9525">
                      <a:noFill/>
                      <a:miter lim="800000"/>
                      <a:headEnd/>
                      <a:tailEnd/>
                    </a:ln>
                  </pic:spPr>
                </pic:pic>
              </a:graphicData>
            </a:graphic>
          </wp:inline>
        </w:drawing>
      </w:r>
    </w:p>
    <w:p w:rsidR="00343F9E" w:rsidRDefault="00343F9E" w:rsidP="00200EC2"/>
    <w:p w:rsidR="00343F9E" w:rsidRDefault="00343F9E" w:rsidP="00EE5126">
      <w:pPr>
        <w:jc w:val="center"/>
      </w:pPr>
      <w:r>
        <w:rPr>
          <w:noProof/>
          <w:lang w:eastAsia="es-CO" w:bidi="ar-SA"/>
        </w:rPr>
        <w:lastRenderedPageBreak/>
        <w:drawing>
          <wp:inline distT="0" distB="0" distL="0" distR="0">
            <wp:extent cx="5757725" cy="5459733"/>
            <wp:effectExtent l="19050" t="0" r="0" b="0"/>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28009" t="23724" r="28884" b="3604"/>
                    <a:stretch>
                      <a:fillRect/>
                    </a:stretch>
                  </pic:blipFill>
                  <pic:spPr bwMode="auto">
                    <a:xfrm>
                      <a:off x="0" y="0"/>
                      <a:ext cx="5763095" cy="5464825"/>
                    </a:xfrm>
                    <a:prstGeom prst="rect">
                      <a:avLst/>
                    </a:prstGeom>
                    <a:noFill/>
                    <a:ln w="9525">
                      <a:noFill/>
                      <a:miter lim="800000"/>
                      <a:headEnd/>
                      <a:tailEnd/>
                    </a:ln>
                  </pic:spPr>
                </pic:pic>
              </a:graphicData>
            </a:graphic>
          </wp:inline>
        </w:drawing>
      </w:r>
    </w:p>
    <w:p w:rsidR="00343F9E" w:rsidRDefault="00343F9E" w:rsidP="00200EC2"/>
    <w:p w:rsidR="00343F9E" w:rsidRPr="00200EC2" w:rsidRDefault="00343F9E" w:rsidP="00200EC2"/>
    <w:p w:rsidR="00200EC2" w:rsidRPr="0023179B" w:rsidRDefault="00200EC2" w:rsidP="00200EC2">
      <w:pPr>
        <w:pStyle w:val="Ttulo"/>
        <w:numPr>
          <w:ilvl w:val="1"/>
          <w:numId w:val="28"/>
        </w:numPr>
        <w:spacing w:before="0"/>
        <w:ind w:left="567" w:hanging="567"/>
        <w:rPr>
          <w:rStyle w:val="nfasisintenso"/>
          <w:rFonts w:ascii="Arial" w:hAnsi="Arial" w:cs="Arial"/>
          <w:sz w:val="24"/>
          <w:szCs w:val="24"/>
        </w:rPr>
      </w:pPr>
      <w:r>
        <w:rPr>
          <w:rStyle w:val="nfasisintenso"/>
          <w:rFonts w:ascii="Arial" w:hAnsi="Arial" w:cs="Arial"/>
          <w:sz w:val="24"/>
          <w:szCs w:val="24"/>
        </w:rPr>
        <w:t>Consulta por número del empleo CNSC.</w:t>
      </w:r>
    </w:p>
    <w:p w:rsidR="00200EC2" w:rsidRDefault="00200EC2" w:rsidP="00200EC2"/>
    <w:p w:rsidR="00110172" w:rsidRPr="00110172" w:rsidRDefault="00110172" w:rsidP="00110172">
      <w:pPr>
        <w:autoSpaceDE w:val="0"/>
        <w:autoSpaceDN w:val="0"/>
        <w:adjustRightInd w:val="0"/>
        <w:rPr>
          <w:rFonts w:ascii="Arial" w:hAnsi="Arial" w:cs="Arial"/>
          <w:sz w:val="24"/>
          <w:szCs w:val="24"/>
          <w:lang w:bidi="ar-SA"/>
        </w:rPr>
      </w:pPr>
      <w:r>
        <w:rPr>
          <w:rFonts w:ascii="Arial" w:hAnsi="Arial" w:cs="Arial"/>
          <w:sz w:val="24"/>
          <w:szCs w:val="24"/>
          <w:lang w:bidi="ar-SA"/>
        </w:rPr>
        <w:t>Por medio de esta opción se puede hacer la consulta de la información detallada del empleo. Para esto se debe ingresar el número del empleo CNSC en la caja de texto correspondiente y presionar el botón “Consultar por empleo CNSC”.  A continuación se muestra la información detallada del empleo seleccionado.</w:t>
      </w:r>
      <w:r w:rsidRPr="00110172">
        <w:rPr>
          <w:rFonts w:ascii="Arial" w:hAnsi="Arial" w:cs="Arial"/>
          <w:sz w:val="24"/>
          <w:szCs w:val="24"/>
          <w:lang w:bidi="ar-SA"/>
        </w:rPr>
        <w:t xml:space="preserve"> </w:t>
      </w:r>
    </w:p>
    <w:p w:rsidR="00200EC2" w:rsidRDefault="00CC3AC4" w:rsidP="00CC3AC4">
      <w:pPr>
        <w:jc w:val="center"/>
      </w:pPr>
      <w:r>
        <w:rPr>
          <w:noProof/>
          <w:lang w:eastAsia="es-CO" w:bidi="ar-SA"/>
        </w:rPr>
        <w:lastRenderedPageBreak/>
        <w:drawing>
          <wp:inline distT="0" distB="0" distL="0" distR="0">
            <wp:extent cx="5940100" cy="1669312"/>
            <wp:effectExtent l="19050" t="0" r="3500" b="0"/>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28702" t="33826" r="29585" b="45239"/>
                    <a:stretch>
                      <a:fillRect/>
                    </a:stretch>
                  </pic:blipFill>
                  <pic:spPr bwMode="auto">
                    <a:xfrm>
                      <a:off x="0" y="0"/>
                      <a:ext cx="5940100" cy="1669312"/>
                    </a:xfrm>
                    <a:prstGeom prst="rect">
                      <a:avLst/>
                    </a:prstGeom>
                    <a:noFill/>
                    <a:ln w="9525">
                      <a:noFill/>
                      <a:miter lim="800000"/>
                      <a:headEnd/>
                      <a:tailEnd/>
                    </a:ln>
                  </pic:spPr>
                </pic:pic>
              </a:graphicData>
            </a:graphic>
          </wp:inline>
        </w:drawing>
      </w:r>
    </w:p>
    <w:p w:rsidR="00CC3AC4" w:rsidRDefault="00CC3AC4" w:rsidP="00200EC2"/>
    <w:p w:rsidR="00200EC2" w:rsidRPr="0023179B" w:rsidRDefault="00200EC2" w:rsidP="00200EC2">
      <w:pPr>
        <w:pStyle w:val="Ttulo"/>
        <w:numPr>
          <w:ilvl w:val="1"/>
          <w:numId w:val="28"/>
        </w:numPr>
        <w:spacing w:before="0"/>
        <w:ind w:left="567" w:hanging="567"/>
        <w:rPr>
          <w:rStyle w:val="nfasisintenso"/>
          <w:rFonts w:ascii="Arial" w:hAnsi="Arial" w:cs="Arial"/>
          <w:sz w:val="24"/>
          <w:szCs w:val="24"/>
        </w:rPr>
      </w:pPr>
      <w:r>
        <w:rPr>
          <w:rStyle w:val="nfasisintenso"/>
          <w:rFonts w:ascii="Arial" w:hAnsi="Arial" w:cs="Arial"/>
          <w:sz w:val="24"/>
          <w:szCs w:val="24"/>
        </w:rPr>
        <w:t>Consulta por nivel jerárquico y ubicación del empleo.</w:t>
      </w:r>
    </w:p>
    <w:p w:rsidR="00200EC2" w:rsidRDefault="00200EC2" w:rsidP="00200EC2"/>
    <w:p w:rsidR="00200EC2" w:rsidRDefault="00CB76B5" w:rsidP="00200EC2">
      <w:pPr>
        <w:rPr>
          <w:rFonts w:ascii="Arial" w:hAnsi="Arial" w:cs="Arial"/>
          <w:sz w:val="24"/>
          <w:szCs w:val="24"/>
          <w:lang w:bidi="ar-SA"/>
        </w:rPr>
      </w:pPr>
      <w:r w:rsidRPr="00CB76B5">
        <w:rPr>
          <w:rFonts w:ascii="Arial" w:hAnsi="Arial" w:cs="Arial"/>
          <w:sz w:val="24"/>
          <w:szCs w:val="24"/>
          <w:lang w:bidi="ar-SA"/>
        </w:rPr>
        <w:t xml:space="preserve">Para utilizar esta opción de búsqueda se debe seleccionar un nivel jerárquico </w:t>
      </w:r>
      <w:r>
        <w:rPr>
          <w:rFonts w:ascii="Arial" w:hAnsi="Arial" w:cs="Arial"/>
          <w:sz w:val="24"/>
          <w:szCs w:val="24"/>
          <w:lang w:bidi="ar-SA"/>
        </w:rPr>
        <w:t>en la opción 1y luego seleccionar de la lista el departamento y municipio de interés.</w:t>
      </w:r>
    </w:p>
    <w:p w:rsidR="00CB76B5" w:rsidRPr="00CB76B5" w:rsidRDefault="00CB76B5" w:rsidP="00200EC2">
      <w:pPr>
        <w:rPr>
          <w:rFonts w:ascii="Arial" w:hAnsi="Arial" w:cs="Arial"/>
          <w:sz w:val="24"/>
          <w:szCs w:val="24"/>
          <w:lang w:bidi="ar-SA"/>
        </w:rPr>
      </w:pPr>
    </w:p>
    <w:p w:rsidR="00200EC2" w:rsidRPr="00200EC2" w:rsidRDefault="00CB76B5" w:rsidP="00D5376D">
      <w:pPr>
        <w:jc w:val="center"/>
      </w:pPr>
      <w:r>
        <w:rPr>
          <w:noProof/>
          <w:lang w:eastAsia="es-CO" w:bidi="ar-SA"/>
        </w:rPr>
        <w:drawing>
          <wp:inline distT="0" distB="0" distL="0" distR="0">
            <wp:extent cx="6041508" cy="2073349"/>
            <wp:effectExtent l="19050" t="0" r="0" b="0"/>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28719" t="49662" r="29712" b="24925"/>
                    <a:stretch>
                      <a:fillRect/>
                    </a:stretch>
                  </pic:blipFill>
                  <pic:spPr bwMode="auto">
                    <a:xfrm>
                      <a:off x="0" y="0"/>
                      <a:ext cx="6041508" cy="2073349"/>
                    </a:xfrm>
                    <a:prstGeom prst="rect">
                      <a:avLst/>
                    </a:prstGeom>
                    <a:noFill/>
                    <a:ln w="9525">
                      <a:noFill/>
                      <a:miter lim="800000"/>
                      <a:headEnd/>
                      <a:tailEnd/>
                    </a:ln>
                  </pic:spPr>
                </pic:pic>
              </a:graphicData>
            </a:graphic>
          </wp:inline>
        </w:drawing>
      </w:r>
    </w:p>
    <w:p w:rsidR="00CB1846" w:rsidRDefault="00CB1846" w:rsidP="00CB1846">
      <w:pPr>
        <w:pStyle w:val="Ttulo"/>
        <w:spacing w:before="0"/>
        <w:ind w:left="426"/>
        <w:rPr>
          <w:rStyle w:val="nfasisintenso"/>
          <w:rFonts w:ascii="Arial" w:hAnsi="Arial" w:cs="Arial"/>
          <w:sz w:val="24"/>
          <w:szCs w:val="24"/>
        </w:rPr>
      </w:pPr>
    </w:p>
    <w:p w:rsidR="00CB76B5" w:rsidRDefault="00CB76B5" w:rsidP="00CB76B5">
      <w:pPr>
        <w:rPr>
          <w:rFonts w:ascii="Arial" w:hAnsi="Arial" w:cs="Arial"/>
          <w:sz w:val="24"/>
          <w:szCs w:val="24"/>
          <w:lang w:bidi="ar-SA"/>
        </w:rPr>
      </w:pPr>
      <w:r w:rsidRPr="00CB76B5">
        <w:rPr>
          <w:rFonts w:ascii="Arial" w:hAnsi="Arial" w:cs="Arial"/>
          <w:sz w:val="24"/>
          <w:szCs w:val="24"/>
          <w:lang w:bidi="ar-SA"/>
        </w:rPr>
        <w:t>A continuación se debe presionar el botón “Consultar por nivel y municipio”.</w:t>
      </w:r>
      <w:r w:rsidR="00E90659">
        <w:rPr>
          <w:rFonts w:ascii="Arial" w:hAnsi="Arial" w:cs="Arial"/>
          <w:sz w:val="24"/>
          <w:szCs w:val="24"/>
          <w:lang w:bidi="ar-SA"/>
        </w:rPr>
        <w:t xml:space="preserve">  Como resultado se obtiene la siguiente pantalla:</w:t>
      </w:r>
    </w:p>
    <w:p w:rsidR="00E90659" w:rsidRDefault="00E90659" w:rsidP="00CB76B5">
      <w:pPr>
        <w:rPr>
          <w:rFonts w:ascii="Arial" w:hAnsi="Arial" w:cs="Arial"/>
          <w:sz w:val="24"/>
          <w:szCs w:val="24"/>
          <w:lang w:bidi="ar-SA"/>
        </w:rPr>
      </w:pPr>
    </w:p>
    <w:p w:rsidR="00E90659" w:rsidRDefault="00E90659" w:rsidP="00D5376D">
      <w:pPr>
        <w:jc w:val="center"/>
        <w:rPr>
          <w:rFonts w:ascii="Arial" w:hAnsi="Arial" w:cs="Arial"/>
          <w:sz w:val="24"/>
          <w:szCs w:val="24"/>
          <w:lang w:bidi="ar-SA"/>
        </w:rPr>
      </w:pPr>
      <w:r>
        <w:rPr>
          <w:rFonts w:ascii="Arial" w:hAnsi="Arial" w:cs="Arial"/>
          <w:noProof/>
          <w:sz w:val="24"/>
          <w:szCs w:val="24"/>
          <w:lang w:eastAsia="es-CO" w:bidi="ar-SA"/>
        </w:rPr>
        <w:lastRenderedPageBreak/>
        <w:drawing>
          <wp:inline distT="0" distB="0" distL="0" distR="0">
            <wp:extent cx="6036205" cy="6337005"/>
            <wp:effectExtent l="19050" t="0" r="2645" b="0"/>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28550" t="17117" r="29545" b="4504"/>
                    <a:stretch>
                      <a:fillRect/>
                    </a:stretch>
                  </pic:blipFill>
                  <pic:spPr bwMode="auto">
                    <a:xfrm>
                      <a:off x="0" y="0"/>
                      <a:ext cx="6034352" cy="6335060"/>
                    </a:xfrm>
                    <a:prstGeom prst="rect">
                      <a:avLst/>
                    </a:prstGeom>
                    <a:noFill/>
                    <a:ln w="9525">
                      <a:noFill/>
                      <a:miter lim="800000"/>
                      <a:headEnd/>
                      <a:tailEnd/>
                    </a:ln>
                  </pic:spPr>
                </pic:pic>
              </a:graphicData>
            </a:graphic>
          </wp:inline>
        </w:drawing>
      </w:r>
    </w:p>
    <w:p w:rsidR="00CB76B5" w:rsidRPr="00CB76B5" w:rsidRDefault="00CB76B5" w:rsidP="00CB76B5">
      <w:pPr>
        <w:rPr>
          <w:rFonts w:ascii="Arial" w:hAnsi="Arial" w:cs="Arial"/>
          <w:sz w:val="24"/>
          <w:szCs w:val="24"/>
          <w:lang w:bidi="ar-SA"/>
        </w:rPr>
      </w:pPr>
    </w:p>
    <w:p w:rsidR="00D5376D" w:rsidRDefault="00D5376D" w:rsidP="00D5376D">
      <w:pPr>
        <w:rPr>
          <w:rFonts w:ascii="Arial" w:hAnsi="Arial" w:cs="Arial"/>
          <w:sz w:val="24"/>
          <w:szCs w:val="24"/>
          <w:lang w:bidi="ar-SA"/>
        </w:rPr>
      </w:pPr>
      <w:r w:rsidRPr="00343F9E">
        <w:rPr>
          <w:rFonts w:ascii="Arial" w:hAnsi="Arial" w:cs="Arial"/>
          <w:sz w:val="24"/>
          <w:szCs w:val="24"/>
          <w:lang w:bidi="ar-SA"/>
        </w:rPr>
        <w:t xml:space="preserve">Al presionar el </w:t>
      </w:r>
      <w:r>
        <w:rPr>
          <w:rFonts w:ascii="Arial" w:hAnsi="Arial" w:cs="Arial"/>
          <w:sz w:val="24"/>
          <w:szCs w:val="24"/>
          <w:lang w:bidi="ar-SA"/>
        </w:rPr>
        <w:t>enlace “Ver más &gt;” el aspirante puede consultar de forma detallada la información del empleo seleccionado.</w:t>
      </w:r>
    </w:p>
    <w:p w:rsidR="00BF7821" w:rsidRPr="0023179B" w:rsidRDefault="00BF7821">
      <w:pPr>
        <w:ind w:right="49"/>
        <w:rPr>
          <w:rFonts w:ascii="Arial" w:hAnsi="Arial" w:cs="Arial"/>
          <w:b/>
          <w:sz w:val="24"/>
          <w:szCs w:val="24"/>
          <w:lang w:bidi="ar-SA"/>
        </w:rPr>
      </w:pPr>
    </w:p>
    <w:sectPr w:rsidR="00BF7821" w:rsidRPr="0023179B" w:rsidSect="00A80564">
      <w:headerReference w:type="default" r:id="rId19"/>
      <w:footerReference w:type="default" r:id="rId20"/>
      <w:headerReference w:type="first" r:id="rId21"/>
      <w:footerReference w:type="first" r:id="rId22"/>
      <w:pgSz w:w="12240" w:h="15840" w:code="1"/>
      <w:pgMar w:top="1418" w:right="1185" w:bottom="1418" w:left="1134" w:header="851" w:footer="433"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53A" w:rsidRDefault="009B053A" w:rsidP="00946C71">
      <w:r>
        <w:separator/>
      </w:r>
    </w:p>
  </w:endnote>
  <w:endnote w:type="continuationSeparator" w:id="1">
    <w:p w:rsidR="009B053A" w:rsidRDefault="009B053A" w:rsidP="00946C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Medium">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5537"/>
      <w:docPartObj>
        <w:docPartGallery w:val="Page Numbers (Bottom of Page)"/>
        <w:docPartUnique/>
      </w:docPartObj>
    </w:sdtPr>
    <w:sdtContent>
      <w:p w:rsidR="00E90659" w:rsidRDefault="00E90659">
        <w:pPr>
          <w:pStyle w:val="Piedepgina"/>
          <w:jc w:val="right"/>
        </w:pPr>
        <w:r w:rsidRPr="00A45C07">
          <w:rPr>
            <w:noProof/>
            <w:lang w:eastAsia="es-CO" w:bidi="ar-SA"/>
          </w:rPr>
          <w:drawing>
            <wp:inline distT="0" distB="0" distL="0" distR="0">
              <wp:extent cx="5612130" cy="608325"/>
              <wp:effectExtent l="19050" t="0" r="7620" b="0"/>
              <wp:docPr id="16" name="Imagen 1" descr="Descripción: C:\Users\jruiz\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jruiz\Desktop\Sin título.png"/>
                      <pic:cNvPicPr>
                        <a:picLocks noChangeAspect="1" noChangeArrowheads="1"/>
                      </pic:cNvPicPr>
                    </pic:nvPicPr>
                    <pic:blipFill>
                      <a:blip r:embed="rId1"/>
                      <a:srcRect/>
                      <a:stretch>
                        <a:fillRect/>
                      </a:stretch>
                    </pic:blipFill>
                    <pic:spPr bwMode="auto">
                      <a:xfrm>
                        <a:off x="0" y="0"/>
                        <a:ext cx="5612130" cy="608325"/>
                      </a:xfrm>
                      <a:prstGeom prst="rect">
                        <a:avLst/>
                      </a:prstGeom>
                      <a:noFill/>
                      <a:ln w="9525">
                        <a:noFill/>
                        <a:miter lim="800000"/>
                        <a:headEnd/>
                        <a:tailEnd/>
                      </a:ln>
                    </pic:spPr>
                  </pic:pic>
                </a:graphicData>
              </a:graphic>
            </wp:inline>
          </w:drawing>
        </w:r>
        <w:fldSimple w:instr=" PAGE   \* MERGEFORMAT ">
          <w:r w:rsidR="00D5376D">
            <w:rPr>
              <w:noProof/>
            </w:rPr>
            <w:t>6</w:t>
          </w:r>
        </w:fldSimple>
      </w:p>
    </w:sdtContent>
  </w:sdt>
  <w:p w:rsidR="00E90659" w:rsidRPr="00DA69E8" w:rsidRDefault="00E90659">
    <w:pPr>
      <w:pStyle w:val="Piedepgina"/>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59" w:rsidRDefault="00E90659">
    <w:pPr>
      <w:pStyle w:val="Piedepgina"/>
      <w:rPr>
        <w:lang w:val="es-ES"/>
      </w:rPr>
    </w:pPr>
    <w:r>
      <w:rPr>
        <w:noProof/>
        <w:lang w:eastAsia="es-CO" w:bidi="ar-SA"/>
      </w:rPr>
      <w:drawing>
        <wp:inline distT="0" distB="0" distL="0" distR="0">
          <wp:extent cx="5612130" cy="608325"/>
          <wp:effectExtent l="19050" t="0" r="7620" b="0"/>
          <wp:docPr id="12" name="Imagen 1" descr="Descripción: C:\Users\jruiz\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jruiz\Desktop\Sin título.png"/>
                  <pic:cNvPicPr>
                    <a:picLocks noChangeAspect="1" noChangeArrowheads="1"/>
                  </pic:cNvPicPr>
                </pic:nvPicPr>
                <pic:blipFill>
                  <a:blip r:embed="rId1"/>
                  <a:srcRect/>
                  <a:stretch>
                    <a:fillRect/>
                  </a:stretch>
                </pic:blipFill>
                <pic:spPr bwMode="auto">
                  <a:xfrm>
                    <a:off x="0" y="0"/>
                    <a:ext cx="5612130" cy="608325"/>
                  </a:xfrm>
                  <a:prstGeom prst="rect">
                    <a:avLst/>
                  </a:prstGeom>
                  <a:noFill/>
                  <a:ln w="9525">
                    <a:noFill/>
                    <a:miter lim="800000"/>
                    <a:headEnd/>
                    <a:tailEnd/>
                  </a:ln>
                </pic:spPr>
              </pic:pic>
            </a:graphicData>
          </a:graphic>
        </wp:inline>
      </w:drawing>
    </w:r>
  </w:p>
  <w:p w:rsidR="00E90659" w:rsidRPr="00131738" w:rsidRDefault="00E90659">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53A" w:rsidRDefault="009B053A" w:rsidP="00946C71">
      <w:r>
        <w:separator/>
      </w:r>
    </w:p>
  </w:footnote>
  <w:footnote w:type="continuationSeparator" w:id="1">
    <w:p w:rsidR="009B053A" w:rsidRDefault="009B053A" w:rsidP="00946C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59" w:rsidRDefault="00E90659" w:rsidP="00946C71">
    <w:pPr>
      <w:pStyle w:val="Encabezado"/>
      <w:jc w:val="center"/>
    </w:pPr>
    <w:r w:rsidRPr="00A45C07">
      <w:rPr>
        <w:noProof/>
        <w:lang w:eastAsia="es-CO" w:bidi="ar-SA"/>
      </w:rPr>
      <w:drawing>
        <wp:inline distT="0" distB="0" distL="0" distR="0">
          <wp:extent cx="2317750" cy="914400"/>
          <wp:effectExtent l="19050" t="0" r="6350" b="0"/>
          <wp:docPr id="15" name="Imagen 1" descr="Descripción: E:\compartida\Ima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compartida\Imagen8.png"/>
                  <pic:cNvPicPr>
                    <a:picLocks noChangeAspect="1" noChangeArrowheads="1"/>
                  </pic:cNvPicPr>
                </pic:nvPicPr>
                <pic:blipFill>
                  <a:blip r:embed="rId1"/>
                  <a:srcRect/>
                  <a:stretch>
                    <a:fillRect/>
                  </a:stretch>
                </pic:blipFill>
                <pic:spPr bwMode="auto">
                  <a:xfrm>
                    <a:off x="0" y="0"/>
                    <a:ext cx="2317750" cy="914400"/>
                  </a:xfrm>
                  <a:prstGeom prst="rect">
                    <a:avLst/>
                  </a:prstGeom>
                  <a:noFill/>
                  <a:ln w="9525">
                    <a:noFill/>
                    <a:miter lim="800000"/>
                    <a:headEnd/>
                    <a:tailEnd/>
                  </a:ln>
                </pic:spPr>
              </pic:pic>
            </a:graphicData>
          </a:graphic>
        </wp:inline>
      </w:drawing>
    </w:r>
  </w:p>
  <w:p w:rsidR="00E90659" w:rsidRDefault="00E90659" w:rsidP="00946C71">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659" w:rsidRDefault="00E90659" w:rsidP="00131738">
    <w:pPr>
      <w:pStyle w:val="Encabezado"/>
      <w:jc w:val="center"/>
    </w:pPr>
    <w:r>
      <w:rPr>
        <w:noProof/>
        <w:lang w:eastAsia="es-CO" w:bidi="ar-SA"/>
      </w:rPr>
      <w:drawing>
        <wp:inline distT="0" distB="0" distL="0" distR="0">
          <wp:extent cx="2317750" cy="914400"/>
          <wp:effectExtent l="19050" t="0" r="6350" b="0"/>
          <wp:docPr id="8" name="Imagen 1" descr="Descripción: E:\compartida\Ima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compartida\Imagen8.png"/>
                  <pic:cNvPicPr>
                    <a:picLocks noChangeAspect="1" noChangeArrowheads="1"/>
                  </pic:cNvPicPr>
                </pic:nvPicPr>
                <pic:blipFill>
                  <a:blip r:embed="rId1"/>
                  <a:srcRect/>
                  <a:stretch>
                    <a:fillRect/>
                  </a:stretch>
                </pic:blipFill>
                <pic:spPr bwMode="auto">
                  <a:xfrm>
                    <a:off x="0" y="0"/>
                    <a:ext cx="2317750" cy="914400"/>
                  </a:xfrm>
                  <a:prstGeom prst="rect">
                    <a:avLst/>
                  </a:prstGeom>
                  <a:noFill/>
                  <a:ln w="9525">
                    <a:noFill/>
                    <a:miter lim="800000"/>
                    <a:headEnd/>
                    <a:tailEnd/>
                  </a:ln>
                </pic:spPr>
              </pic:pic>
            </a:graphicData>
          </a:graphic>
        </wp:inline>
      </w:drawing>
    </w:r>
  </w:p>
  <w:p w:rsidR="00E90659" w:rsidRDefault="00E90659" w:rsidP="00131738">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636"/>
    <w:multiLevelType w:val="multilevel"/>
    <w:tmpl w:val="818C7F76"/>
    <w:lvl w:ilvl="0">
      <w:start w:val="3"/>
      <w:numFmt w:val="decimal"/>
      <w:lvlText w:val="%1"/>
      <w:lvlJc w:val="left"/>
      <w:pPr>
        <w:ind w:left="360" w:hanging="36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nsid w:val="056F1699"/>
    <w:multiLevelType w:val="multilevel"/>
    <w:tmpl w:val="423C5A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B770FD6"/>
    <w:multiLevelType w:val="multilevel"/>
    <w:tmpl w:val="E40E7C38"/>
    <w:lvl w:ilvl="0">
      <w:start w:val="1"/>
      <w:numFmt w:val="decimal"/>
      <w:lvlText w:val="%1."/>
      <w:lvlJc w:val="left"/>
      <w:pPr>
        <w:ind w:left="720" w:hanging="360"/>
      </w:pPr>
      <w:rPr>
        <w:b/>
        <w:color w:val="17365D" w:themeColor="text2"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4CD407C"/>
    <w:multiLevelType w:val="multilevel"/>
    <w:tmpl w:val="1AA80886"/>
    <w:lvl w:ilvl="0">
      <w:start w:val="1"/>
      <w:numFmt w:val="decimal"/>
      <w:lvlText w:val="%1."/>
      <w:lvlJc w:val="left"/>
      <w:pPr>
        <w:ind w:left="360" w:hanging="360"/>
      </w:pPr>
      <w:rPr>
        <w:rFonts w:asciiTheme="majorHAnsi" w:hAnsiTheme="majorHAnsi" w:cstheme="minorBidi" w:hint="default"/>
        <w:b/>
        <w:color w:val="243F60" w:themeColor="accent1" w:themeShade="7F"/>
        <w:sz w:val="26"/>
        <w:szCs w:val="26"/>
      </w:rPr>
    </w:lvl>
    <w:lvl w:ilvl="1">
      <w:start w:val="1"/>
      <w:numFmt w:val="decimal"/>
      <w:isLgl/>
      <w:lvlText w:val="%1.%2."/>
      <w:lvlJc w:val="left"/>
      <w:pPr>
        <w:ind w:left="1146"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E94283"/>
    <w:multiLevelType w:val="hybridMultilevel"/>
    <w:tmpl w:val="DA047D32"/>
    <w:lvl w:ilvl="0" w:tplc="63F88114">
      <w:start w:val="1"/>
      <w:numFmt w:val="lowerLetter"/>
      <w:lvlText w:val="%1)"/>
      <w:lvlJc w:val="left"/>
      <w:pPr>
        <w:ind w:left="360" w:hanging="360"/>
      </w:pPr>
      <w:rPr>
        <w:rFonts w:ascii="Arial" w:eastAsia="Times New Roman" w:hAnsi="Arial" w:cs="Arial"/>
        <w:b w:val="0"/>
        <w:color w:val="404040" w:themeColor="text1" w:themeTint="BF"/>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A247C52"/>
    <w:multiLevelType w:val="hybridMultilevel"/>
    <w:tmpl w:val="53AED15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D84DDF"/>
    <w:multiLevelType w:val="hybridMultilevel"/>
    <w:tmpl w:val="53AED15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41F013A"/>
    <w:multiLevelType w:val="multilevel"/>
    <w:tmpl w:val="1AA80886"/>
    <w:lvl w:ilvl="0">
      <w:start w:val="1"/>
      <w:numFmt w:val="decimal"/>
      <w:lvlText w:val="%1."/>
      <w:lvlJc w:val="left"/>
      <w:pPr>
        <w:ind w:left="360" w:hanging="360"/>
      </w:pPr>
      <w:rPr>
        <w:rFonts w:asciiTheme="majorHAnsi" w:hAnsiTheme="majorHAnsi" w:cstheme="minorBidi" w:hint="default"/>
        <w:b/>
        <w:color w:val="243F60" w:themeColor="accent1" w:themeShade="7F"/>
        <w:sz w:val="26"/>
        <w:szCs w:val="26"/>
      </w:rPr>
    </w:lvl>
    <w:lvl w:ilvl="1">
      <w:start w:val="1"/>
      <w:numFmt w:val="decimal"/>
      <w:isLgl/>
      <w:lvlText w:val="%1.%2."/>
      <w:lvlJc w:val="left"/>
      <w:pPr>
        <w:ind w:left="1146"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287954CA"/>
    <w:multiLevelType w:val="hybridMultilevel"/>
    <w:tmpl w:val="EE528252"/>
    <w:lvl w:ilvl="0" w:tplc="0C0A0011">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A0A77F2"/>
    <w:multiLevelType w:val="hybridMultilevel"/>
    <w:tmpl w:val="F7AAF8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0585761"/>
    <w:multiLevelType w:val="hybridMultilevel"/>
    <w:tmpl w:val="8BBE631A"/>
    <w:lvl w:ilvl="0" w:tplc="C944ACF8">
      <w:start w:val="1"/>
      <w:numFmt w:val="lowerLetter"/>
      <w:lvlText w:val="%1)"/>
      <w:lvlJc w:val="left"/>
      <w:pPr>
        <w:ind w:left="360" w:hanging="360"/>
      </w:pPr>
      <w:rPr>
        <w:rFonts w:cs="Times New Roman"/>
        <w:b w:val="0"/>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1">
    <w:nsid w:val="34474498"/>
    <w:multiLevelType w:val="multilevel"/>
    <w:tmpl w:val="78DC2F7A"/>
    <w:lvl w:ilvl="0">
      <w:start w:val="1"/>
      <w:numFmt w:val="decimal"/>
      <w:lvlText w:val="%1"/>
      <w:lvlJc w:val="left"/>
      <w:pPr>
        <w:ind w:left="405" w:hanging="360"/>
      </w:pPr>
      <w:rPr>
        <w:rFonts w:cstheme="minorBidi" w:hint="default"/>
        <w:b/>
        <w:color w:val="243F60" w:themeColor="accent1" w:themeShade="7F"/>
      </w:rPr>
    </w:lvl>
    <w:lvl w:ilvl="1">
      <w:start w:val="1"/>
      <w:numFmt w:val="decimal"/>
      <w:isLgl/>
      <w:lvlText w:val="%1.%2."/>
      <w:lvlJc w:val="left"/>
      <w:pPr>
        <w:ind w:left="765" w:hanging="720"/>
      </w:pPr>
      <w:rPr>
        <w:rFonts w:asciiTheme="majorHAnsi" w:hAnsiTheme="majorHAnsi" w:hint="default"/>
        <w:b/>
        <w:color w:val="auto"/>
        <w:sz w:val="24"/>
        <w:szCs w:val="24"/>
      </w:rPr>
    </w:lvl>
    <w:lvl w:ilvl="2">
      <w:start w:val="1"/>
      <w:numFmt w:val="decimal"/>
      <w:isLgl/>
      <w:lvlText w:val="%1.%2.%3."/>
      <w:lvlJc w:val="left"/>
      <w:pPr>
        <w:ind w:left="765" w:hanging="720"/>
      </w:pPr>
      <w:rPr>
        <w:rFonts w:hint="default"/>
        <w:b w:val="0"/>
        <w:color w:val="auto"/>
        <w:sz w:val="20"/>
      </w:rPr>
    </w:lvl>
    <w:lvl w:ilvl="3">
      <w:start w:val="1"/>
      <w:numFmt w:val="decimal"/>
      <w:isLgl/>
      <w:lvlText w:val="%1.%2.%3.%4."/>
      <w:lvlJc w:val="left"/>
      <w:pPr>
        <w:ind w:left="1125" w:hanging="1080"/>
      </w:pPr>
      <w:rPr>
        <w:rFonts w:hint="default"/>
        <w:b w:val="0"/>
        <w:color w:val="auto"/>
        <w:sz w:val="20"/>
      </w:rPr>
    </w:lvl>
    <w:lvl w:ilvl="4">
      <w:start w:val="1"/>
      <w:numFmt w:val="decimal"/>
      <w:isLgl/>
      <w:lvlText w:val="%1.%2.%3.%4.%5."/>
      <w:lvlJc w:val="left"/>
      <w:pPr>
        <w:ind w:left="1485" w:hanging="1440"/>
      </w:pPr>
      <w:rPr>
        <w:rFonts w:hint="default"/>
        <w:b w:val="0"/>
        <w:color w:val="auto"/>
        <w:sz w:val="20"/>
      </w:rPr>
    </w:lvl>
    <w:lvl w:ilvl="5">
      <w:start w:val="1"/>
      <w:numFmt w:val="decimal"/>
      <w:isLgl/>
      <w:lvlText w:val="%1.%2.%3.%4.%5.%6."/>
      <w:lvlJc w:val="left"/>
      <w:pPr>
        <w:ind w:left="1485" w:hanging="1440"/>
      </w:pPr>
      <w:rPr>
        <w:rFonts w:hint="default"/>
        <w:b w:val="0"/>
        <w:color w:val="auto"/>
        <w:sz w:val="20"/>
      </w:rPr>
    </w:lvl>
    <w:lvl w:ilvl="6">
      <w:start w:val="1"/>
      <w:numFmt w:val="decimal"/>
      <w:isLgl/>
      <w:lvlText w:val="%1.%2.%3.%4.%5.%6.%7."/>
      <w:lvlJc w:val="left"/>
      <w:pPr>
        <w:ind w:left="1845" w:hanging="1800"/>
      </w:pPr>
      <w:rPr>
        <w:rFonts w:hint="default"/>
        <w:b w:val="0"/>
        <w:color w:val="auto"/>
        <w:sz w:val="20"/>
      </w:rPr>
    </w:lvl>
    <w:lvl w:ilvl="7">
      <w:start w:val="1"/>
      <w:numFmt w:val="decimal"/>
      <w:isLgl/>
      <w:lvlText w:val="%1.%2.%3.%4.%5.%6.%7.%8."/>
      <w:lvlJc w:val="left"/>
      <w:pPr>
        <w:ind w:left="1845" w:hanging="1800"/>
      </w:pPr>
      <w:rPr>
        <w:rFonts w:hint="default"/>
        <w:b w:val="0"/>
        <w:color w:val="auto"/>
        <w:sz w:val="20"/>
      </w:rPr>
    </w:lvl>
    <w:lvl w:ilvl="8">
      <w:start w:val="1"/>
      <w:numFmt w:val="decimal"/>
      <w:isLgl/>
      <w:lvlText w:val="%1.%2.%3.%4.%5.%6.%7.%8.%9."/>
      <w:lvlJc w:val="left"/>
      <w:pPr>
        <w:ind w:left="2205" w:hanging="2160"/>
      </w:pPr>
      <w:rPr>
        <w:rFonts w:hint="default"/>
        <w:b w:val="0"/>
        <w:color w:val="auto"/>
        <w:sz w:val="20"/>
      </w:rPr>
    </w:lvl>
  </w:abstractNum>
  <w:abstractNum w:abstractNumId="12">
    <w:nsid w:val="381B33F1"/>
    <w:multiLevelType w:val="hybridMultilevel"/>
    <w:tmpl w:val="38046810"/>
    <w:lvl w:ilvl="0" w:tplc="F056DA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19D5FC2"/>
    <w:multiLevelType w:val="hybridMultilevel"/>
    <w:tmpl w:val="5F42DAEC"/>
    <w:lvl w:ilvl="0" w:tplc="1C461E0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32F2C50"/>
    <w:multiLevelType w:val="hybridMultilevel"/>
    <w:tmpl w:val="47560BD2"/>
    <w:lvl w:ilvl="0" w:tplc="240A0017">
      <w:start w:val="1"/>
      <w:numFmt w:val="lowerLetter"/>
      <w:lvlText w:val="%1)"/>
      <w:lvlJc w:val="left"/>
      <w:pPr>
        <w:ind w:left="360" w:hanging="360"/>
      </w:pPr>
      <w:rPr>
        <w:rFonts w:hint="default"/>
        <w:color w:val="auto"/>
      </w:rPr>
    </w:lvl>
    <w:lvl w:ilvl="1" w:tplc="240A0019">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5">
    <w:nsid w:val="43F43B60"/>
    <w:multiLevelType w:val="multilevel"/>
    <w:tmpl w:val="818C7F76"/>
    <w:lvl w:ilvl="0">
      <w:start w:val="3"/>
      <w:numFmt w:val="decimal"/>
      <w:lvlText w:val="%1"/>
      <w:lvlJc w:val="left"/>
      <w:pPr>
        <w:ind w:left="360" w:hanging="36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6">
    <w:nsid w:val="4BC34733"/>
    <w:multiLevelType w:val="multilevel"/>
    <w:tmpl w:val="7F289500"/>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55317C77"/>
    <w:multiLevelType w:val="hybridMultilevel"/>
    <w:tmpl w:val="601EE084"/>
    <w:lvl w:ilvl="0" w:tplc="B23A0DB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C393E38"/>
    <w:multiLevelType w:val="multilevel"/>
    <w:tmpl w:val="3B6AC066"/>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5EBF1F84"/>
    <w:multiLevelType w:val="hybridMultilevel"/>
    <w:tmpl w:val="423EC5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1D455DA"/>
    <w:multiLevelType w:val="hybridMultilevel"/>
    <w:tmpl w:val="CBF04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5374374"/>
    <w:multiLevelType w:val="multilevel"/>
    <w:tmpl w:val="E3BE6AE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5E000D2"/>
    <w:multiLevelType w:val="hybridMultilevel"/>
    <w:tmpl w:val="3A2AD12E"/>
    <w:lvl w:ilvl="0" w:tplc="0C0A001B">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DAE71E9"/>
    <w:multiLevelType w:val="multilevel"/>
    <w:tmpl w:val="FB242D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DBC0F97"/>
    <w:multiLevelType w:val="hybridMultilevel"/>
    <w:tmpl w:val="81F645D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6F31783D"/>
    <w:multiLevelType w:val="multilevel"/>
    <w:tmpl w:val="12BAD8AC"/>
    <w:lvl w:ilvl="0">
      <w:start w:val="3"/>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13418E8"/>
    <w:multiLevelType w:val="hybridMultilevel"/>
    <w:tmpl w:val="3DBCA4D0"/>
    <w:lvl w:ilvl="0" w:tplc="38BCD2A8">
      <w:start w:val="1"/>
      <w:numFmt w:val="lowerLetter"/>
      <w:lvlText w:val="%1)"/>
      <w:lvlJc w:val="left"/>
      <w:pPr>
        <w:ind w:left="1122" w:hanging="360"/>
      </w:pPr>
      <w:rPr>
        <w:b/>
      </w:rPr>
    </w:lvl>
    <w:lvl w:ilvl="1" w:tplc="0C0A0019" w:tentative="1">
      <w:start w:val="1"/>
      <w:numFmt w:val="lowerLetter"/>
      <w:lvlText w:val="%2."/>
      <w:lvlJc w:val="left"/>
      <w:pPr>
        <w:ind w:left="1842" w:hanging="360"/>
      </w:pPr>
    </w:lvl>
    <w:lvl w:ilvl="2" w:tplc="0C0A001B" w:tentative="1">
      <w:start w:val="1"/>
      <w:numFmt w:val="lowerRoman"/>
      <w:lvlText w:val="%3."/>
      <w:lvlJc w:val="right"/>
      <w:pPr>
        <w:ind w:left="2562" w:hanging="180"/>
      </w:pPr>
    </w:lvl>
    <w:lvl w:ilvl="3" w:tplc="0C0A000F" w:tentative="1">
      <w:start w:val="1"/>
      <w:numFmt w:val="decimal"/>
      <w:lvlText w:val="%4."/>
      <w:lvlJc w:val="left"/>
      <w:pPr>
        <w:ind w:left="3282" w:hanging="360"/>
      </w:pPr>
    </w:lvl>
    <w:lvl w:ilvl="4" w:tplc="0C0A0019" w:tentative="1">
      <w:start w:val="1"/>
      <w:numFmt w:val="lowerLetter"/>
      <w:lvlText w:val="%5."/>
      <w:lvlJc w:val="left"/>
      <w:pPr>
        <w:ind w:left="4002" w:hanging="360"/>
      </w:pPr>
    </w:lvl>
    <w:lvl w:ilvl="5" w:tplc="0C0A001B" w:tentative="1">
      <w:start w:val="1"/>
      <w:numFmt w:val="lowerRoman"/>
      <w:lvlText w:val="%6."/>
      <w:lvlJc w:val="right"/>
      <w:pPr>
        <w:ind w:left="4722" w:hanging="180"/>
      </w:pPr>
    </w:lvl>
    <w:lvl w:ilvl="6" w:tplc="0C0A000F" w:tentative="1">
      <w:start w:val="1"/>
      <w:numFmt w:val="decimal"/>
      <w:lvlText w:val="%7."/>
      <w:lvlJc w:val="left"/>
      <w:pPr>
        <w:ind w:left="5442" w:hanging="360"/>
      </w:pPr>
    </w:lvl>
    <w:lvl w:ilvl="7" w:tplc="0C0A0019" w:tentative="1">
      <w:start w:val="1"/>
      <w:numFmt w:val="lowerLetter"/>
      <w:lvlText w:val="%8."/>
      <w:lvlJc w:val="left"/>
      <w:pPr>
        <w:ind w:left="6162" w:hanging="360"/>
      </w:pPr>
    </w:lvl>
    <w:lvl w:ilvl="8" w:tplc="0C0A001B" w:tentative="1">
      <w:start w:val="1"/>
      <w:numFmt w:val="lowerRoman"/>
      <w:lvlText w:val="%9."/>
      <w:lvlJc w:val="right"/>
      <w:pPr>
        <w:ind w:left="6882" w:hanging="180"/>
      </w:pPr>
    </w:lvl>
  </w:abstractNum>
  <w:abstractNum w:abstractNumId="27">
    <w:nsid w:val="75FA56A1"/>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F861329"/>
    <w:multiLevelType w:val="hybridMultilevel"/>
    <w:tmpl w:val="CB7C0150"/>
    <w:lvl w:ilvl="0" w:tplc="6C52F9A4">
      <w:start w:val="1"/>
      <w:numFmt w:val="lowerLetter"/>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9"/>
  </w:num>
  <w:num w:numId="3">
    <w:abstractNumId w:val="20"/>
  </w:num>
  <w:num w:numId="4">
    <w:abstractNumId w:val="22"/>
  </w:num>
  <w:num w:numId="5">
    <w:abstractNumId w:val="27"/>
  </w:num>
  <w:num w:numId="6">
    <w:abstractNumId w:val="16"/>
  </w:num>
  <w:num w:numId="7">
    <w:abstractNumId w:val="18"/>
  </w:num>
  <w:num w:numId="8">
    <w:abstractNumId w:val="0"/>
  </w:num>
  <w:num w:numId="9">
    <w:abstractNumId w:val="15"/>
  </w:num>
  <w:num w:numId="10">
    <w:abstractNumId w:val="25"/>
  </w:num>
  <w:num w:numId="11">
    <w:abstractNumId w:val="27"/>
  </w:num>
  <w:num w:numId="12">
    <w:abstractNumId w:val="10"/>
  </w:num>
  <w:num w:numId="13">
    <w:abstractNumId w:val="27"/>
  </w:num>
  <w:num w:numId="14">
    <w:abstractNumId w:val="27"/>
  </w:num>
  <w:num w:numId="15">
    <w:abstractNumId w:val="27"/>
  </w:num>
  <w:num w:numId="16">
    <w:abstractNumId w:val="27"/>
  </w:num>
  <w:num w:numId="17">
    <w:abstractNumId w:val="27"/>
  </w:num>
  <w:num w:numId="18">
    <w:abstractNumId w:val="27"/>
  </w:num>
  <w:num w:numId="19">
    <w:abstractNumId w:val="27"/>
  </w:num>
  <w:num w:numId="20">
    <w:abstractNumId w:val="27"/>
  </w:num>
  <w:num w:numId="21">
    <w:abstractNumId w:val="27"/>
  </w:num>
  <w:num w:numId="22">
    <w:abstractNumId w:val="27"/>
  </w:num>
  <w:num w:numId="23">
    <w:abstractNumId w:val="27"/>
  </w:num>
  <w:num w:numId="24">
    <w:abstractNumId w:val="23"/>
  </w:num>
  <w:num w:numId="25">
    <w:abstractNumId w:val="21"/>
  </w:num>
  <w:num w:numId="26">
    <w:abstractNumId w:val="8"/>
  </w:num>
  <w:num w:numId="27">
    <w:abstractNumId w:val="12"/>
  </w:num>
  <w:num w:numId="28">
    <w:abstractNumId w:val="7"/>
  </w:num>
  <w:num w:numId="29">
    <w:abstractNumId w:val="4"/>
  </w:num>
  <w:num w:numId="30">
    <w:abstractNumId w:val="26"/>
  </w:num>
  <w:num w:numId="31">
    <w:abstractNumId w:val="9"/>
  </w:num>
  <w:num w:numId="32">
    <w:abstractNumId w:val="17"/>
  </w:num>
  <w:num w:numId="33">
    <w:abstractNumId w:val="6"/>
  </w:num>
  <w:num w:numId="34">
    <w:abstractNumId w:val="5"/>
  </w:num>
  <w:num w:numId="35">
    <w:abstractNumId w:val="13"/>
  </w:num>
  <w:num w:numId="36">
    <w:abstractNumId w:val="14"/>
  </w:num>
  <w:num w:numId="37">
    <w:abstractNumId w:val="3"/>
  </w:num>
  <w:num w:numId="38">
    <w:abstractNumId w:val="11"/>
  </w:num>
  <w:num w:numId="39">
    <w:abstractNumId w:val="2"/>
  </w:num>
  <w:num w:numId="40">
    <w:abstractNumId w:val="24"/>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6B2CC7"/>
    <w:rsid w:val="000115B8"/>
    <w:rsid w:val="000223EF"/>
    <w:rsid w:val="000259B6"/>
    <w:rsid w:val="00025BF7"/>
    <w:rsid w:val="0002618C"/>
    <w:rsid w:val="000368D2"/>
    <w:rsid w:val="0004751E"/>
    <w:rsid w:val="0005105E"/>
    <w:rsid w:val="0006018F"/>
    <w:rsid w:val="00063EFA"/>
    <w:rsid w:val="00064E80"/>
    <w:rsid w:val="00065920"/>
    <w:rsid w:val="00071F25"/>
    <w:rsid w:val="00076167"/>
    <w:rsid w:val="000761C5"/>
    <w:rsid w:val="00081DA4"/>
    <w:rsid w:val="00094051"/>
    <w:rsid w:val="0009599D"/>
    <w:rsid w:val="000974B7"/>
    <w:rsid w:val="00097A62"/>
    <w:rsid w:val="000A4007"/>
    <w:rsid w:val="000B0476"/>
    <w:rsid w:val="000C379D"/>
    <w:rsid w:val="000C521A"/>
    <w:rsid w:val="000D4BC7"/>
    <w:rsid w:val="000D57E9"/>
    <w:rsid w:val="000D681B"/>
    <w:rsid w:val="000E77FA"/>
    <w:rsid w:val="000F52EF"/>
    <w:rsid w:val="0010155A"/>
    <w:rsid w:val="001054BE"/>
    <w:rsid w:val="001058EB"/>
    <w:rsid w:val="00110172"/>
    <w:rsid w:val="001148A3"/>
    <w:rsid w:val="00114C83"/>
    <w:rsid w:val="00117E4A"/>
    <w:rsid w:val="00121970"/>
    <w:rsid w:val="00121CAB"/>
    <w:rsid w:val="0012295D"/>
    <w:rsid w:val="00125655"/>
    <w:rsid w:val="001300E8"/>
    <w:rsid w:val="00131738"/>
    <w:rsid w:val="00136124"/>
    <w:rsid w:val="001452B8"/>
    <w:rsid w:val="001462A0"/>
    <w:rsid w:val="001614DF"/>
    <w:rsid w:val="001647CF"/>
    <w:rsid w:val="00173A87"/>
    <w:rsid w:val="00180AFF"/>
    <w:rsid w:val="001964CC"/>
    <w:rsid w:val="001A6973"/>
    <w:rsid w:val="001B15B7"/>
    <w:rsid w:val="001C4E9C"/>
    <w:rsid w:val="001C5108"/>
    <w:rsid w:val="001D3092"/>
    <w:rsid w:val="001E19D3"/>
    <w:rsid w:val="001E6734"/>
    <w:rsid w:val="001E7771"/>
    <w:rsid w:val="001F23A4"/>
    <w:rsid w:val="00200EC2"/>
    <w:rsid w:val="00202EC3"/>
    <w:rsid w:val="002101E4"/>
    <w:rsid w:val="002123C2"/>
    <w:rsid w:val="0023179B"/>
    <w:rsid w:val="002374FE"/>
    <w:rsid w:val="00237F7A"/>
    <w:rsid w:val="002434F3"/>
    <w:rsid w:val="002503AF"/>
    <w:rsid w:val="0027069B"/>
    <w:rsid w:val="00276A4C"/>
    <w:rsid w:val="002819C2"/>
    <w:rsid w:val="00286764"/>
    <w:rsid w:val="00291780"/>
    <w:rsid w:val="00293788"/>
    <w:rsid w:val="00297653"/>
    <w:rsid w:val="002A031E"/>
    <w:rsid w:val="002A09EB"/>
    <w:rsid w:val="002B5BBA"/>
    <w:rsid w:val="002C27C1"/>
    <w:rsid w:val="002C667C"/>
    <w:rsid w:val="002D0171"/>
    <w:rsid w:val="002D316E"/>
    <w:rsid w:val="002D37D5"/>
    <w:rsid w:val="002E7B1F"/>
    <w:rsid w:val="002F6703"/>
    <w:rsid w:val="0030165B"/>
    <w:rsid w:val="00305260"/>
    <w:rsid w:val="003131BA"/>
    <w:rsid w:val="0031579F"/>
    <w:rsid w:val="00316450"/>
    <w:rsid w:val="00343F9E"/>
    <w:rsid w:val="003459A1"/>
    <w:rsid w:val="003462FF"/>
    <w:rsid w:val="003464CB"/>
    <w:rsid w:val="003476CE"/>
    <w:rsid w:val="003507CA"/>
    <w:rsid w:val="00352A4F"/>
    <w:rsid w:val="00356A17"/>
    <w:rsid w:val="00373DFE"/>
    <w:rsid w:val="0038034C"/>
    <w:rsid w:val="0038193B"/>
    <w:rsid w:val="0038338A"/>
    <w:rsid w:val="003849F9"/>
    <w:rsid w:val="00384F0D"/>
    <w:rsid w:val="0039340A"/>
    <w:rsid w:val="0039414B"/>
    <w:rsid w:val="00396021"/>
    <w:rsid w:val="003A02E0"/>
    <w:rsid w:val="003A5C7F"/>
    <w:rsid w:val="003A6E47"/>
    <w:rsid w:val="003B2A2A"/>
    <w:rsid w:val="003B2F7A"/>
    <w:rsid w:val="003C37DF"/>
    <w:rsid w:val="003D02CA"/>
    <w:rsid w:val="003E1A2C"/>
    <w:rsid w:val="003E427C"/>
    <w:rsid w:val="003F2462"/>
    <w:rsid w:val="003F3845"/>
    <w:rsid w:val="00400D93"/>
    <w:rsid w:val="00401E7A"/>
    <w:rsid w:val="0040740D"/>
    <w:rsid w:val="004163A0"/>
    <w:rsid w:val="00416F6D"/>
    <w:rsid w:val="00426238"/>
    <w:rsid w:val="00426627"/>
    <w:rsid w:val="00433B56"/>
    <w:rsid w:val="00436BC8"/>
    <w:rsid w:val="004413B7"/>
    <w:rsid w:val="0044403D"/>
    <w:rsid w:val="00452901"/>
    <w:rsid w:val="00456A1D"/>
    <w:rsid w:val="00467D1E"/>
    <w:rsid w:val="00486FA5"/>
    <w:rsid w:val="004B0DAF"/>
    <w:rsid w:val="004C7AAB"/>
    <w:rsid w:val="004E358E"/>
    <w:rsid w:val="004F0678"/>
    <w:rsid w:val="005043E3"/>
    <w:rsid w:val="005078F5"/>
    <w:rsid w:val="00514982"/>
    <w:rsid w:val="00527CB2"/>
    <w:rsid w:val="005308E6"/>
    <w:rsid w:val="00532BDC"/>
    <w:rsid w:val="005440CF"/>
    <w:rsid w:val="00551CBE"/>
    <w:rsid w:val="00553BA1"/>
    <w:rsid w:val="00556009"/>
    <w:rsid w:val="00557542"/>
    <w:rsid w:val="00557A6A"/>
    <w:rsid w:val="00571CA3"/>
    <w:rsid w:val="00571DC9"/>
    <w:rsid w:val="00573800"/>
    <w:rsid w:val="005A1D75"/>
    <w:rsid w:val="005A3869"/>
    <w:rsid w:val="005C3C9F"/>
    <w:rsid w:val="005C54B6"/>
    <w:rsid w:val="005D571A"/>
    <w:rsid w:val="005D5787"/>
    <w:rsid w:val="005D5C5C"/>
    <w:rsid w:val="005D6BAD"/>
    <w:rsid w:val="005F5158"/>
    <w:rsid w:val="005F5DD1"/>
    <w:rsid w:val="00603FD9"/>
    <w:rsid w:val="00604A13"/>
    <w:rsid w:val="006065D7"/>
    <w:rsid w:val="00613170"/>
    <w:rsid w:val="006152C4"/>
    <w:rsid w:val="00617196"/>
    <w:rsid w:val="006232B1"/>
    <w:rsid w:val="00656F92"/>
    <w:rsid w:val="00662238"/>
    <w:rsid w:val="006708E6"/>
    <w:rsid w:val="00671E61"/>
    <w:rsid w:val="00671EB4"/>
    <w:rsid w:val="00685BFE"/>
    <w:rsid w:val="00697007"/>
    <w:rsid w:val="006A0F22"/>
    <w:rsid w:val="006B2CC7"/>
    <w:rsid w:val="006D602F"/>
    <w:rsid w:val="006D72F8"/>
    <w:rsid w:val="006E127B"/>
    <w:rsid w:val="006E4371"/>
    <w:rsid w:val="006F1F4A"/>
    <w:rsid w:val="00701A77"/>
    <w:rsid w:val="00707985"/>
    <w:rsid w:val="00714210"/>
    <w:rsid w:val="007149F1"/>
    <w:rsid w:val="007153CC"/>
    <w:rsid w:val="00715A90"/>
    <w:rsid w:val="0071690D"/>
    <w:rsid w:val="007173C7"/>
    <w:rsid w:val="007175FD"/>
    <w:rsid w:val="0072154B"/>
    <w:rsid w:val="00730A17"/>
    <w:rsid w:val="00731BDF"/>
    <w:rsid w:val="00747A9F"/>
    <w:rsid w:val="00750719"/>
    <w:rsid w:val="00753069"/>
    <w:rsid w:val="00754795"/>
    <w:rsid w:val="0078088D"/>
    <w:rsid w:val="0078611C"/>
    <w:rsid w:val="00786635"/>
    <w:rsid w:val="00793F4C"/>
    <w:rsid w:val="007A2088"/>
    <w:rsid w:val="007B0C50"/>
    <w:rsid w:val="007B4DF0"/>
    <w:rsid w:val="007B6695"/>
    <w:rsid w:val="007C28E5"/>
    <w:rsid w:val="007C4083"/>
    <w:rsid w:val="007C475C"/>
    <w:rsid w:val="007C74A4"/>
    <w:rsid w:val="007D0B38"/>
    <w:rsid w:val="007D30E4"/>
    <w:rsid w:val="007D49A8"/>
    <w:rsid w:val="007E1DE2"/>
    <w:rsid w:val="007E245B"/>
    <w:rsid w:val="007F071B"/>
    <w:rsid w:val="007F2CCC"/>
    <w:rsid w:val="007F2CD0"/>
    <w:rsid w:val="007F480F"/>
    <w:rsid w:val="007F54E1"/>
    <w:rsid w:val="007F61A5"/>
    <w:rsid w:val="007F7481"/>
    <w:rsid w:val="0080240C"/>
    <w:rsid w:val="00804FEB"/>
    <w:rsid w:val="00806CF5"/>
    <w:rsid w:val="00810325"/>
    <w:rsid w:val="0081284A"/>
    <w:rsid w:val="00821763"/>
    <w:rsid w:val="008304B8"/>
    <w:rsid w:val="00832A8B"/>
    <w:rsid w:val="00846CB1"/>
    <w:rsid w:val="00847664"/>
    <w:rsid w:val="0085726F"/>
    <w:rsid w:val="008619AC"/>
    <w:rsid w:val="00867971"/>
    <w:rsid w:val="00891165"/>
    <w:rsid w:val="008971CF"/>
    <w:rsid w:val="00897BCE"/>
    <w:rsid w:val="008A3703"/>
    <w:rsid w:val="008A61D4"/>
    <w:rsid w:val="008B000E"/>
    <w:rsid w:val="008B0AE5"/>
    <w:rsid w:val="008B13F4"/>
    <w:rsid w:val="008B5720"/>
    <w:rsid w:val="008B653C"/>
    <w:rsid w:val="008B7CB0"/>
    <w:rsid w:val="008C7909"/>
    <w:rsid w:val="008D7419"/>
    <w:rsid w:val="008E0F83"/>
    <w:rsid w:val="008E1227"/>
    <w:rsid w:val="008E1B59"/>
    <w:rsid w:val="008E3DF6"/>
    <w:rsid w:val="008E4B4F"/>
    <w:rsid w:val="008F201B"/>
    <w:rsid w:val="008F678E"/>
    <w:rsid w:val="00900CB8"/>
    <w:rsid w:val="009025C2"/>
    <w:rsid w:val="00905AE9"/>
    <w:rsid w:val="00911787"/>
    <w:rsid w:val="00915371"/>
    <w:rsid w:val="009244BD"/>
    <w:rsid w:val="0093102F"/>
    <w:rsid w:val="00932AD4"/>
    <w:rsid w:val="0094164C"/>
    <w:rsid w:val="00942463"/>
    <w:rsid w:val="0094632D"/>
    <w:rsid w:val="00946C71"/>
    <w:rsid w:val="009501BB"/>
    <w:rsid w:val="00950A58"/>
    <w:rsid w:val="00952D36"/>
    <w:rsid w:val="00956722"/>
    <w:rsid w:val="00963460"/>
    <w:rsid w:val="00966596"/>
    <w:rsid w:val="0097686A"/>
    <w:rsid w:val="00983AD7"/>
    <w:rsid w:val="00992CD0"/>
    <w:rsid w:val="009A1489"/>
    <w:rsid w:val="009A43FE"/>
    <w:rsid w:val="009A7858"/>
    <w:rsid w:val="009B053A"/>
    <w:rsid w:val="009B3A74"/>
    <w:rsid w:val="009B568D"/>
    <w:rsid w:val="009C146C"/>
    <w:rsid w:val="009C403F"/>
    <w:rsid w:val="009C7481"/>
    <w:rsid w:val="009D0F1B"/>
    <w:rsid w:val="009D1C79"/>
    <w:rsid w:val="009F0981"/>
    <w:rsid w:val="009F40D7"/>
    <w:rsid w:val="00A04A1C"/>
    <w:rsid w:val="00A119AA"/>
    <w:rsid w:val="00A1400E"/>
    <w:rsid w:val="00A15F84"/>
    <w:rsid w:val="00A17A9C"/>
    <w:rsid w:val="00A20EDF"/>
    <w:rsid w:val="00A31134"/>
    <w:rsid w:val="00A31584"/>
    <w:rsid w:val="00A40A31"/>
    <w:rsid w:val="00A44EF0"/>
    <w:rsid w:val="00A45C07"/>
    <w:rsid w:val="00A660D3"/>
    <w:rsid w:val="00A7158B"/>
    <w:rsid w:val="00A753A5"/>
    <w:rsid w:val="00A77E69"/>
    <w:rsid w:val="00A80564"/>
    <w:rsid w:val="00A80DAD"/>
    <w:rsid w:val="00A816CE"/>
    <w:rsid w:val="00A81EE0"/>
    <w:rsid w:val="00AA525A"/>
    <w:rsid w:val="00AB7D8A"/>
    <w:rsid w:val="00AC3713"/>
    <w:rsid w:val="00AE013E"/>
    <w:rsid w:val="00AE68DA"/>
    <w:rsid w:val="00AF0920"/>
    <w:rsid w:val="00AF7B10"/>
    <w:rsid w:val="00B04A49"/>
    <w:rsid w:val="00B17CD2"/>
    <w:rsid w:val="00B233DE"/>
    <w:rsid w:val="00B27EA7"/>
    <w:rsid w:val="00B320AF"/>
    <w:rsid w:val="00B3536E"/>
    <w:rsid w:val="00B372B0"/>
    <w:rsid w:val="00B74F38"/>
    <w:rsid w:val="00B7688E"/>
    <w:rsid w:val="00B847B4"/>
    <w:rsid w:val="00B93DE5"/>
    <w:rsid w:val="00BA16A1"/>
    <w:rsid w:val="00BA240B"/>
    <w:rsid w:val="00BA6D29"/>
    <w:rsid w:val="00BB4BEF"/>
    <w:rsid w:val="00BB5116"/>
    <w:rsid w:val="00BB6985"/>
    <w:rsid w:val="00BC09A8"/>
    <w:rsid w:val="00BC181D"/>
    <w:rsid w:val="00BC3591"/>
    <w:rsid w:val="00BC7AE1"/>
    <w:rsid w:val="00BD5610"/>
    <w:rsid w:val="00BF0F56"/>
    <w:rsid w:val="00BF34FA"/>
    <w:rsid w:val="00BF4537"/>
    <w:rsid w:val="00BF57A7"/>
    <w:rsid w:val="00BF7694"/>
    <w:rsid w:val="00BF7821"/>
    <w:rsid w:val="00C12D0D"/>
    <w:rsid w:val="00C20F2B"/>
    <w:rsid w:val="00C224C1"/>
    <w:rsid w:val="00C23291"/>
    <w:rsid w:val="00C23B83"/>
    <w:rsid w:val="00C267C0"/>
    <w:rsid w:val="00C26FA1"/>
    <w:rsid w:val="00C27474"/>
    <w:rsid w:val="00C27A7C"/>
    <w:rsid w:val="00C54BA3"/>
    <w:rsid w:val="00C55E63"/>
    <w:rsid w:val="00C71C2F"/>
    <w:rsid w:val="00C7369C"/>
    <w:rsid w:val="00C74AC8"/>
    <w:rsid w:val="00C75AA6"/>
    <w:rsid w:val="00C77FBD"/>
    <w:rsid w:val="00C96B3B"/>
    <w:rsid w:val="00CA5D4F"/>
    <w:rsid w:val="00CA7BAF"/>
    <w:rsid w:val="00CB1846"/>
    <w:rsid w:val="00CB2AF2"/>
    <w:rsid w:val="00CB50B8"/>
    <w:rsid w:val="00CB531A"/>
    <w:rsid w:val="00CB6AF6"/>
    <w:rsid w:val="00CB76B5"/>
    <w:rsid w:val="00CC3AC4"/>
    <w:rsid w:val="00CC660B"/>
    <w:rsid w:val="00CD3975"/>
    <w:rsid w:val="00CD682E"/>
    <w:rsid w:val="00CE569B"/>
    <w:rsid w:val="00CE62A4"/>
    <w:rsid w:val="00CE71FA"/>
    <w:rsid w:val="00CF2278"/>
    <w:rsid w:val="00D0038D"/>
    <w:rsid w:val="00D1770A"/>
    <w:rsid w:val="00D264BD"/>
    <w:rsid w:val="00D31C59"/>
    <w:rsid w:val="00D34EAB"/>
    <w:rsid w:val="00D35964"/>
    <w:rsid w:val="00D5376D"/>
    <w:rsid w:val="00D60D44"/>
    <w:rsid w:val="00D6106B"/>
    <w:rsid w:val="00D630C8"/>
    <w:rsid w:val="00D636AC"/>
    <w:rsid w:val="00D66ACA"/>
    <w:rsid w:val="00D70A2D"/>
    <w:rsid w:val="00D71B8C"/>
    <w:rsid w:val="00D7616B"/>
    <w:rsid w:val="00D85056"/>
    <w:rsid w:val="00D921AE"/>
    <w:rsid w:val="00D92A26"/>
    <w:rsid w:val="00DA4623"/>
    <w:rsid w:val="00DA50B2"/>
    <w:rsid w:val="00DA5F2D"/>
    <w:rsid w:val="00DA69E8"/>
    <w:rsid w:val="00DA7AC7"/>
    <w:rsid w:val="00DB0F7E"/>
    <w:rsid w:val="00DB1D60"/>
    <w:rsid w:val="00DB337E"/>
    <w:rsid w:val="00DC5F9D"/>
    <w:rsid w:val="00DC7FCB"/>
    <w:rsid w:val="00DE05B0"/>
    <w:rsid w:val="00DE11AC"/>
    <w:rsid w:val="00DE1441"/>
    <w:rsid w:val="00DE7432"/>
    <w:rsid w:val="00DF0B35"/>
    <w:rsid w:val="00E109FB"/>
    <w:rsid w:val="00E24BE4"/>
    <w:rsid w:val="00E33C3D"/>
    <w:rsid w:val="00E33C63"/>
    <w:rsid w:val="00E33D49"/>
    <w:rsid w:val="00E43919"/>
    <w:rsid w:val="00E4452C"/>
    <w:rsid w:val="00E4622D"/>
    <w:rsid w:val="00E463BF"/>
    <w:rsid w:val="00E57B28"/>
    <w:rsid w:val="00E67E0A"/>
    <w:rsid w:val="00E85E9F"/>
    <w:rsid w:val="00E90659"/>
    <w:rsid w:val="00E912EC"/>
    <w:rsid w:val="00EA3743"/>
    <w:rsid w:val="00EB17F4"/>
    <w:rsid w:val="00ED56A0"/>
    <w:rsid w:val="00ED6F04"/>
    <w:rsid w:val="00ED7133"/>
    <w:rsid w:val="00EE5126"/>
    <w:rsid w:val="00EF6A5B"/>
    <w:rsid w:val="00F04BE0"/>
    <w:rsid w:val="00F05982"/>
    <w:rsid w:val="00F110C4"/>
    <w:rsid w:val="00F137D6"/>
    <w:rsid w:val="00F20952"/>
    <w:rsid w:val="00F214DF"/>
    <w:rsid w:val="00F30A5F"/>
    <w:rsid w:val="00F323D5"/>
    <w:rsid w:val="00F34D3E"/>
    <w:rsid w:val="00F5015C"/>
    <w:rsid w:val="00F55151"/>
    <w:rsid w:val="00F664B4"/>
    <w:rsid w:val="00F67297"/>
    <w:rsid w:val="00F7036D"/>
    <w:rsid w:val="00F721A5"/>
    <w:rsid w:val="00F740D4"/>
    <w:rsid w:val="00F9094B"/>
    <w:rsid w:val="00F90D22"/>
    <w:rsid w:val="00F90E42"/>
    <w:rsid w:val="00F972D5"/>
    <w:rsid w:val="00F97FE4"/>
    <w:rsid w:val="00FA145F"/>
    <w:rsid w:val="00FA2420"/>
    <w:rsid w:val="00FA7AE7"/>
    <w:rsid w:val="00FA7B4C"/>
    <w:rsid w:val="00FB5BE7"/>
    <w:rsid w:val="00FC1504"/>
    <w:rsid w:val="00FC566C"/>
    <w:rsid w:val="00FD12B8"/>
    <w:rsid w:val="00FD3D80"/>
    <w:rsid w:val="00FD50C5"/>
    <w:rsid w:val="00FE2353"/>
    <w:rsid w:val="00FF1F88"/>
    <w:rsid w:val="00FF425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C7F"/>
    <w:rPr>
      <w:sz w:val="20"/>
      <w:szCs w:val="20"/>
      <w:lang w:val="es-CO"/>
    </w:rPr>
  </w:style>
  <w:style w:type="paragraph" w:styleId="Ttulo1">
    <w:name w:val="heading 1"/>
    <w:basedOn w:val="Normal"/>
    <w:next w:val="Normal"/>
    <w:link w:val="Ttulo1Car"/>
    <w:uiPriority w:val="9"/>
    <w:qFormat/>
    <w:rsid w:val="003A5C7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3A5C7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Ttulo3">
    <w:name w:val="heading 3"/>
    <w:basedOn w:val="Normal"/>
    <w:next w:val="Normal"/>
    <w:link w:val="Ttulo3Car"/>
    <w:uiPriority w:val="9"/>
    <w:unhideWhenUsed/>
    <w:qFormat/>
    <w:rsid w:val="003A5C7F"/>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3A5C7F"/>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3A5C7F"/>
    <w:pPr>
      <w:pBdr>
        <w:bottom w:val="single" w:sz="6" w:space="1" w:color="4F81BD" w:themeColor="accent1"/>
      </w:pBdr>
      <w:spacing w:before="30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3A5C7F"/>
    <w:pPr>
      <w:pBdr>
        <w:bottom w:val="dotted" w:sz="6" w:space="1" w:color="4F81BD" w:themeColor="accent1"/>
      </w:pBdr>
      <w:spacing w:before="30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3A5C7F"/>
    <w:pPr>
      <w:spacing w:before="30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3A5C7F"/>
    <w:pPr>
      <w:spacing w:before="300"/>
      <w:outlineLvl w:val="7"/>
    </w:pPr>
    <w:rPr>
      <w:caps/>
      <w:spacing w:val="10"/>
      <w:sz w:val="18"/>
      <w:szCs w:val="18"/>
    </w:rPr>
  </w:style>
  <w:style w:type="paragraph" w:styleId="Ttulo9">
    <w:name w:val="heading 9"/>
    <w:basedOn w:val="Normal"/>
    <w:next w:val="Normal"/>
    <w:link w:val="Ttulo9Car"/>
    <w:uiPriority w:val="9"/>
    <w:semiHidden/>
    <w:unhideWhenUsed/>
    <w:qFormat/>
    <w:rsid w:val="003A5C7F"/>
    <w:pPr>
      <w:spacing w:before="30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7153CC"/>
    <w:rPr>
      <w:color w:val="0000FF"/>
      <w:u w:val="single"/>
    </w:rPr>
  </w:style>
  <w:style w:type="paragraph" w:styleId="NormalWeb">
    <w:name w:val="Normal (Web)"/>
    <w:basedOn w:val="Normal"/>
    <w:uiPriority w:val="99"/>
    <w:unhideWhenUsed/>
    <w:rsid w:val="007153CC"/>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7153CC"/>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3CC"/>
    <w:rPr>
      <w:rFonts w:ascii="Tahoma" w:hAnsi="Tahoma" w:cs="Tahoma"/>
      <w:sz w:val="16"/>
      <w:szCs w:val="16"/>
    </w:rPr>
  </w:style>
  <w:style w:type="character" w:styleId="Textoennegrita">
    <w:name w:val="Strong"/>
    <w:uiPriority w:val="22"/>
    <w:qFormat/>
    <w:rsid w:val="003A5C7F"/>
    <w:rPr>
      <w:b/>
      <w:bCs/>
    </w:rPr>
  </w:style>
  <w:style w:type="character" w:customStyle="1" w:styleId="Ttulo1Car">
    <w:name w:val="Título 1 Car"/>
    <w:basedOn w:val="Fuentedeprrafopredeter"/>
    <w:link w:val="Ttulo1"/>
    <w:uiPriority w:val="9"/>
    <w:rsid w:val="003A5C7F"/>
    <w:rPr>
      <w:b/>
      <w:bCs/>
      <w:caps/>
      <w:color w:val="FFFFFF" w:themeColor="background1"/>
      <w:spacing w:val="15"/>
      <w:shd w:val="clear" w:color="auto" w:fill="4F81BD" w:themeFill="accent1"/>
    </w:rPr>
  </w:style>
  <w:style w:type="paragraph" w:styleId="Encabezado">
    <w:name w:val="header"/>
    <w:basedOn w:val="Normal"/>
    <w:link w:val="EncabezadoCar"/>
    <w:uiPriority w:val="99"/>
    <w:unhideWhenUsed/>
    <w:rsid w:val="00946C71"/>
    <w:pPr>
      <w:tabs>
        <w:tab w:val="center" w:pos="4419"/>
        <w:tab w:val="right" w:pos="8838"/>
      </w:tabs>
    </w:pPr>
  </w:style>
  <w:style w:type="character" w:customStyle="1" w:styleId="EncabezadoCar">
    <w:name w:val="Encabezado Car"/>
    <w:basedOn w:val="Fuentedeprrafopredeter"/>
    <w:link w:val="Encabezado"/>
    <w:uiPriority w:val="99"/>
    <w:rsid w:val="00946C71"/>
  </w:style>
  <w:style w:type="paragraph" w:styleId="Piedepgina">
    <w:name w:val="footer"/>
    <w:basedOn w:val="Normal"/>
    <w:link w:val="PiedepginaCar"/>
    <w:uiPriority w:val="99"/>
    <w:unhideWhenUsed/>
    <w:rsid w:val="00946C71"/>
    <w:pPr>
      <w:tabs>
        <w:tab w:val="center" w:pos="4419"/>
        <w:tab w:val="right" w:pos="8838"/>
      </w:tabs>
    </w:pPr>
  </w:style>
  <w:style w:type="character" w:customStyle="1" w:styleId="PiedepginaCar">
    <w:name w:val="Pie de página Car"/>
    <w:basedOn w:val="Fuentedeprrafopredeter"/>
    <w:link w:val="Piedepgina"/>
    <w:uiPriority w:val="99"/>
    <w:rsid w:val="00946C71"/>
  </w:style>
  <w:style w:type="character" w:customStyle="1" w:styleId="Ttulo2Car">
    <w:name w:val="Título 2 Car"/>
    <w:basedOn w:val="Fuentedeprrafopredeter"/>
    <w:link w:val="Ttulo2"/>
    <w:uiPriority w:val="9"/>
    <w:rsid w:val="003A5C7F"/>
    <w:rPr>
      <w:caps/>
      <w:spacing w:val="15"/>
      <w:shd w:val="clear" w:color="auto" w:fill="DBE5F1" w:themeFill="accent1" w:themeFillTint="33"/>
    </w:rPr>
  </w:style>
  <w:style w:type="character" w:customStyle="1" w:styleId="Ttulo3Car">
    <w:name w:val="Título 3 Car"/>
    <w:basedOn w:val="Fuentedeprrafopredeter"/>
    <w:link w:val="Ttulo3"/>
    <w:uiPriority w:val="9"/>
    <w:rsid w:val="003A5C7F"/>
    <w:rPr>
      <w:caps/>
      <w:color w:val="243F60" w:themeColor="accent1" w:themeShade="7F"/>
      <w:spacing w:val="15"/>
    </w:rPr>
  </w:style>
  <w:style w:type="paragraph" w:styleId="Prrafodelista">
    <w:name w:val="List Paragraph"/>
    <w:basedOn w:val="Normal"/>
    <w:uiPriority w:val="34"/>
    <w:qFormat/>
    <w:rsid w:val="003A5C7F"/>
    <w:pPr>
      <w:ind w:left="720"/>
      <w:contextualSpacing/>
    </w:pPr>
  </w:style>
  <w:style w:type="paragraph" w:styleId="TtulodeTDC">
    <w:name w:val="TOC Heading"/>
    <w:basedOn w:val="Ttulo1"/>
    <w:next w:val="Normal"/>
    <w:uiPriority w:val="39"/>
    <w:semiHidden/>
    <w:unhideWhenUsed/>
    <w:qFormat/>
    <w:rsid w:val="003A5C7F"/>
    <w:pPr>
      <w:outlineLvl w:val="9"/>
    </w:pPr>
  </w:style>
  <w:style w:type="paragraph" w:styleId="TDC1">
    <w:name w:val="toc 1"/>
    <w:basedOn w:val="Normal"/>
    <w:next w:val="Normal"/>
    <w:autoRedefine/>
    <w:uiPriority w:val="39"/>
    <w:unhideWhenUsed/>
    <w:qFormat/>
    <w:rsid w:val="00F721A5"/>
    <w:pPr>
      <w:spacing w:after="100"/>
    </w:pPr>
  </w:style>
  <w:style w:type="paragraph" w:styleId="TDC2">
    <w:name w:val="toc 2"/>
    <w:basedOn w:val="Normal"/>
    <w:next w:val="Normal"/>
    <w:autoRedefine/>
    <w:uiPriority w:val="39"/>
    <w:unhideWhenUsed/>
    <w:qFormat/>
    <w:rsid w:val="00F721A5"/>
    <w:pPr>
      <w:spacing w:after="100"/>
      <w:ind w:left="220"/>
    </w:pPr>
  </w:style>
  <w:style w:type="character" w:customStyle="1" w:styleId="Ttulo4Car">
    <w:name w:val="Título 4 Car"/>
    <w:basedOn w:val="Fuentedeprrafopredeter"/>
    <w:link w:val="Ttulo4"/>
    <w:uiPriority w:val="9"/>
    <w:semiHidden/>
    <w:rsid w:val="003A5C7F"/>
    <w:rPr>
      <w:caps/>
      <w:color w:val="365F91" w:themeColor="accent1" w:themeShade="BF"/>
      <w:spacing w:val="10"/>
    </w:rPr>
  </w:style>
  <w:style w:type="character" w:customStyle="1" w:styleId="Ttulo5Car">
    <w:name w:val="Título 5 Car"/>
    <w:basedOn w:val="Fuentedeprrafopredeter"/>
    <w:link w:val="Ttulo5"/>
    <w:uiPriority w:val="9"/>
    <w:semiHidden/>
    <w:rsid w:val="003A5C7F"/>
    <w:rPr>
      <w:caps/>
      <w:color w:val="365F91" w:themeColor="accent1" w:themeShade="BF"/>
      <w:spacing w:val="10"/>
    </w:rPr>
  </w:style>
  <w:style w:type="character" w:customStyle="1" w:styleId="Ttulo6Car">
    <w:name w:val="Título 6 Car"/>
    <w:basedOn w:val="Fuentedeprrafopredeter"/>
    <w:link w:val="Ttulo6"/>
    <w:uiPriority w:val="9"/>
    <w:semiHidden/>
    <w:rsid w:val="003A5C7F"/>
    <w:rPr>
      <w:caps/>
      <w:color w:val="365F91" w:themeColor="accent1" w:themeShade="BF"/>
      <w:spacing w:val="10"/>
    </w:rPr>
  </w:style>
  <w:style w:type="character" w:customStyle="1" w:styleId="Ttulo7Car">
    <w:name w:val="Título 7 Car"/>
    <w:basedOn w:val="Fuentedeprrafopredeter"/>
    <w:link w:val="Ttulo7"/>
    <w:uiPriority w:val="9"/>
    <w:semiHidden/>
    <w:rsid w:val="003A5C7F"/>
    <w:rPr>
      <w:caps/>
      <w:color w:val="365F91" w:themeColor="accent1" w:themeShade="BF"/>
      <w:spacing w:val="10"/>
    </w:rPr>
  </w:style>
  <w:style w:type="character" w:customStyle="1" w:styleId="Ttulo8Car">
    <w:name w:val="Título 8 Car"/>
    <w:basedOn w:val="Fuentedeprrafopredeter"/>
    <w:link w:val="Ttulo8"/>
    <w:uiPriority w:val="9"/>
    <w:semiHidden/>
    <w:rsid w:val="003A5C7F"/>
    <w:rPr>
      <w:caps/>
      <w:spacing w:val="10"/>
      <w:sz w:val="18"/>
      <w:szCs w:val="18"/>
    </w:rPr>
  </w:style>
  <w:style w:type="character" w:customStyle="1" w:styleId="Ttulo9Car">
    <w:name w:val="Título 9 Car"/>
    <w:basedOn w:val="Fuentedeprrafopredeter"/>
    <w:link w:val="Ttulo9"/>
    <w:uiPriority w:val="9"/>
    <w:semiHidden/>
    <w:rsid w:val="003A5C7F"/>
    <w:rPr>
      <w:i/>
      <w:caps/>
      <w:spacing w:val="10"/>
      <w:sz w:val="18"/>
      <w:szCs w:val="18"/>
    </w:rPr>
  </w:style>
  <w:style w:type="character" w:styleId="Hipervnculovisitado">
    <w:name w:val="FollowedHyperlink"/>
    <w:basedOn w:val="Fuentedeprrafopredeter"/>
    <w:uiPriority w:val="99"/>
    <w:semiHidden/>
    <w:unhideWhenUsed/>
    <w:rsid w:val="007F61A5"/>
    <w:rPr>
      <w:color w:val="800080" w:themeColor="followedHyperlink"/>
      <w:u w:val="single"/>
    </w:rPr>
  </w:style>
  <w:style w:type="character" w:styleId="Refdecomentario">
    <w:name w:val="annotation reference"/>
    <w:basedOn w:val="Fuentedeprrafopredeter"/>
    <w:uiPriority w:val="99"/>
    <w:semiHidden/>
    <w:unhideWhenUsed/>
    <w:rsid w:val="00356A17"/>
    <w:rPr>
      <w:sz w:val="16"/>
      <w:szCs w:val="16"/>
    </w:rPr>
  </w:style>
  <w:style w:type="paragraph" w:styleId="Textocomentario">
    <w:name w:val="annotation text"/>
    <w:basedOn w:val="Normal"/>
    <w:link w:val="TextocomentarioCar"/>
    <w:uiPriority w:val="99"/>
    <w:semiHidden/>
    <w:unhideWhenUsed/>
    <w:rsid w:val="00356A17"/>
  </w:style>
  <w:style w:type="character" w:customStyle="1" w:styleId="TextocomentarioCar">
    <w:name w:val="Texto comentario Car"/>
    <w:basedOn w:val="Fuentedeprrafopredeter"/>
    <w:link w:val="Textocomentario"/>
    <w:uiPriority w:val="99"/>
    <w:semiHidden/>
    <w:rsid w:val="00356A17"/>
    <w:rPr>
      <w:sz w:val="20"/>
      <w:szCs w:val="20"/>
    </w:rPr>
  </w:style>
  <w:style w:type="paragraph" w:styleId="Asuntodelcomentario">
    <w:name w:val="annotation subject"/>
    <w:basedOn w:val="Textocomentario"/>
    <w:next w:val="Textocomentario"/>
    <w:link w:val="AsuntodelcomentarioCar"/>
    <w:uiPriority w:val="99"/>
    <w:semiHidden/>
    <w:unhideWhenUsed/>
    <w:rsid w:val="00356A17"/>
    <w:rPr>
      <w:b/>
      <w:bCs/>
    </w:rPr>
  </w:style>
  <w:style w:type="character" w:customStyle="1" w:styleId="AsuntodelcomentarioCar">
    <w:name w:val="Asunto del comentario Car"/>
    <w:basedOn w:val="TextocomentarioCar"/>
    <w:link w:val="Asuntodelcomentario"/>
    <w:uiPriority w:val="99"/>
    <w:semiHidden/>
    <w:rsid w:val="00356A17"/>
    <w:rPr>
      <w:b/>
      <w:bCs/>
      <w:sz w:val="20"/>
      <w:szCs w:val="20"/>
    </w:rPr>
  </w:style>
  <w:style w:type="character" w:styleId="nfasisintenso">
    <w:name w:val="Intense Emphasis"/>
    <w:uiPriority w:val="21"/>
    <w:qFormat/>
    <w:rsid w:val="003A5C7F"/>
    <w:rPr>
      <w:b/>
      <w:bCs/>
      <w:caps/>
      <w:color w:val="243F60" w:themeColor="accent1" w:themeShade="7F"/>
      <w:spacing w:val="10"/>
    </w:rPr>
  </w:style>
  <w:style w:type="paragraph" w:styleId="Epgrafe">
    <w:name w:val="caption"/>
    <w:basedOn w:val="Normal"/>
    <w:next w:val="Normal"/>
    <w:uiPriority w:val="35"/>
    <w:semiHidden/>
    <w:unhideWhenUsed/>
    <w:qFormat/>
    <w:rsid w:val="003A5C7F"/>
    <w:rPr>
      <w:b/>
      <w:bCs/>
      <w:color w:val="365F91" w:themeColor="accent1" w:themeShade="BF"/>
      <w:sz w:val="16"/>
      <w:szCs w:val="16"/>
    </w:rPr>
  </w:style>
  <w:style w:type="paragraph" w:styleId="Ttulo">
    <w:name w:val="Title"/>
    <w:basedOn w:val="Normal"/>
    <w:next w:val="Normal"/>
    <w:link w:val="TtuloCar"/>
    <w:uiPriority w:val="10"/>
    <w:qFormat/>
    <w:rsid w:val="003A5C7F"/>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3A5C7F"/>
    <w:rPr>
      <w:caps/>
      <w:color w:val="4F81BD" w:themeColor="accent1"/>
      <w:spacing w:val="10"/>
      <w:kern w:val="28"/>
      <w:sz w:val="52"/>
      <w:szCs w:val="52"/>
    </w:rPr>
  </w:style>
  <w:style w:type="paragraph" w:styleId="Subttulo">
    <w:name w:val="Subtitle"/>
    <w:basedOn w:val="Normal"/>
    <w:next w:val="Normal"/>
    <w:link w:val="SubttuloCar"/>
    <w:uiPriority w:val="11"/>
    <w:qFormat/>
    <w:rsid w:val="003A5C7F"/>
    <w:pPr>
      <w:spacing w:after="1000"/>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3A5C7F"/>
    <w:rPr>
      <w:caps/>
      <w:color w:val="595959" w:themeColor="text1" w:themeTint="A6"/>
      <w:spacing w:val="10"/>
      <w:sz w:val="24"/>
      <w:szCs w:val="24"/>
    </w:rPr>
  </w:style>
  <w:style w:type="character" w:styleId="nfasis">
    <w:name w:val="Emphasis"/>
    <w:uiPriority w:val="20"/>
    <w:qFormat/>
    <w:rsid w:val="003A5C7F"/>
    <w:rPr>
      <w:caps/>
      <w:color w:val="243F60" w:themeColor="accent1" w:themeShade="7F"/>
      <w:spacing w:val="5"/>
    </w:rPr>
  </w:style>
  <w:style w:type="paragraph" w:styleId="Sinespaciado">
    <w:name w:val="No Spacing"/>
    <w:basedOn w:val="Normal"/>
    <w:link w:val="SinespaciadoCar"/>
    <w:uiPriority w:val="1"/>
    <w:qFormat/>
    <w:rsid w:val="003A5C7F"/>
  </w:style>
  <w:style w:type="character" w:customStyle="1" w:styleId="SinespaciadoCar">
    <w:name w:val="Sin espaciado Car"/>
    <w:basedOn w:val="Fuentedeprrafopredeter"/>
    <w:link w:val="Sinespaciado"/>
    <w:uiPriority w:val="1"/>
    <w:rsid w:val="003A5C7F"/>
    <w:rPr>
      <w:sz w:val="20"/>
      <w:szCs w:val="20"/>
    </w:rPr>
  </w:style>
  <w:style w:type="paragraph" w:styleId="Cita">
    <w:name w:val="Quote"/>
    <w:basedOn w:val="Normal"/>
    <w:next w:val="Normal"/>
    <w:link w:val="CitaCar"/>
    <w:uiPriority w:val="29"/>
    <w:qFormat/>
    <w:rsid w:val="003A5C7F"/>
    <w:rPr>
      <w:i/>
      <w:iCs/>
    </w:rPr>
  </w:style>
  <w:style w:type="character" w:customStyle="1" w:styleId="CitaCar">
    <w:name w:val="Cita Car"/>
    <w:basedOn w:val="Fuentedeprrafopredeter"/>
    <w:link w:val="Cita"/>
    <w:uiPriority w:val="29"/>
    <w:rsid w:val="003A5C7F"/>
    <w:rPr>
      <w:i/>
      <w:iCs/>
      <w:sz w:val="20"/>
      <w:szCs w:val="20"/>
    </w:rPr>
  </w:style>
  <w:style w:type="paragraph" w:styleId="Citadestacada">
    <w:name w:val="Intense Quote"/>
    <w:basedOn w:val="Normal"/>
    <w:next w:val="Normal"/>
    <w:link w:val="CitadestacadaCar"/>
    <w:uiPriority w:val="30"/>
    <w:qFormat/>
    <w:rsid w:val="003A5C7F"/>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destacadaCar">
    <w:name w:val="Cita destacada Car"/>
    <w:basedOn w:val="Fuentedeprrafopredeter"/>
    <w:link w:val="Citadestacada"/>
    <w:uiPriority w:val="30"/>
    <w:rsid w:val="003A5C7F"/>
    <w:rPr>
      <w:i/>
      <w:iCs/>
      <w:color w:val="4F81BD" w:themeColor="accent1"/>
      <w:sz w:val="20"/>
      <w:szCs w:val="20"/>
    </w:rPr>
  </w:style>
  <w:style w:type="character" w:styleId="nfasissutil">
    <w:name w:val="Subtle Emphasis"/>
    <w:uiPriority w:val="19"/>
    <w:qFormat/>
    <w:rsid w:val="003A5C7F"/>
    <w:rPr>
      <w:i/>
      <w:iCs/>
      <w:color w:val="243F60" w:themeColor="accent1" w:themeShade="7F"/>
    </w:rPr>
  </w:style>
  <w:style w:type="character" w:styleId="Referenciasutil">
    <w:name w:val="Subtle Reference"/>
    <w:uiPriority w:val="31"/>
    <w:qFormat/>
    <w:rsid w:val="003A5C7F"/>
    <w:rPr>
      <w:b/>
      <w:bCs/>
      <w:color w:val="4F81BD" w:themeColor="accent1"/>
    </w:rPr>
  </w:style>
  <w:style w:type="character" w:styleId="Referenciaintensa">
    <w:name w:val="Intense Reference"/>
    <w:uiPriority w:val="32"/>
    <w:qFormat/>
    <w:rsid w:val="003A5C7F"/>
    <w:rPr>
      <w:b/>
      <w:bCs/>
      <w:i/>
      <w:iCs/>
      <w:caps/>
      <w:color w:val="4F81BD" w:themeColor="accent1"/>
    </w:rPr>
  </w:style>
  <w:style w:type="character" w:styleId="Ttulodellibro">
    <w:name w:val="Book Title"/>
    <w:uiPriority w:val="33"/>
    <w:qFormat/>
    <w:rsid w:val="003A5C7F"/>
    <w:rPr>
      <w:b/>
      <w:bCs/>
      <w:i/>
      <w:iCs/>
      <w:spacing w:val="9"/>
    </w:rPr>
  </w:style>
  <w:style w:type="paragraph" w:styleId="Textoindependiente2">
    <w:name w:val="Body Text 2"/>
    <w:basedOn w:val="Normal"/>
    <w:link w:val="Textoindependiente2Car"/>
    <w:rsid w:val="00F972D5"/>
    <w:pPr>
      <w:jc w:val="left"/>
    </w:pPr>
    <w:rPr>
      <w:rFonts w:ascii="Albertus Medium" w:eastAsia="Times New Roman" w:hAnsi="Albertus Medium" w:cs="Times New Roman"/>
      <w:sz w:val="28"/>
      <w:lang w:val="es-ES" w:eastAsia="es-ES" w:bidi="ar-SA"/>
    </w:rPr>
  </w:style>
  <w:style w:type="character" w:customStyle="1" w:styleId="Textoindependiente2Car">
    <w:name w:val="Texto independiente 2 Car"/>
    <w:basedOn w:val="Fuentedeprrafopredeter"/>
    <w:link w:val="Textoindependiente2"/>
    <w:rsid w:val="00F972D5"/>
    <w:rPr>
      <w:rFonts w:ascii="Albertus Medium" w:eastAsia="Times New Roman" w:hAnsi="Albertus Medium" w:cs="Times New Roman"/>
      <w:sz w:val="28"/>
      <w:szCs w:val="20"/>
      <w:lang w:val="es-ES" w:eastAsia="es-ES" w:bidi="ar-SA"/>
    </w:rPr>
  </w:style>
  <w:style w:type="table" w:styleId="Tablaconcuadrcula">
    <w:name w:val="Table Grid"/>
    <w:basedOn w:val="Tablanormal"/>
    <w:uiPriority w:val="59"/>
    <w:rsid w:val="00AC37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308E6"/>
    <w:pPr>
      <w:autoSpaceDE w:val="0"/>
      <w:autoSpaceDN w:val="0"/>
      <w:adjustRightInd w:val="0"/>
      <w:jc w:val="left"/>
    </w:pPr>
    <w:rPr>
      <w:rFonts w:ascii="Arial" w:hAnsi="Arial" w:cs="Arial"/>
      <w:color w:val="000000"/>
      <w:sz w:val="24"/>
      <w:szCs w:val="24"/>
      <w:lang w:val="es-ES" w:bidi="ar-SA"/>
    </w:rPr>
  </w:style>
  <w:style w:type="paragraph" w:styleId="TDC3">
    <w:name w:val="toc 3"/>
    <w:basedOn w:val="Normal"/>
    <w:next w:val="Normal"/>
    <w:autoRedefine/>
    <w:uiPriority w:val="39"/>
    <w:semiHidden/>
    <w:unhideWhenUsed/>
    <w:qFormat/>
    <w:rsid w:val="00C96B3B"/>
    <w:pPr>
      <w:spacing w:after="100" w:line="276" w:lineRule="auto"/>
      <w:ind w:left="440"/>
      <w:jc w:val="left"/>
    </w:pPr>
    <w:rPr>
      <w:sz w:val="22"/>
      <w:szCs w:val="22"/>
      <w:lang w:val="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C7F"/>
    <w:rPr>
      <w:sz w:val="20"/>
      <w:szCs w:val="20"/>
      <w:lang w:val="es-CO"/>
    </w:rPr>
  </w:style>
  <w:style w:type="paragraph" w:styleId="Ttulo1">
    <w:name w:val="heading 1"/>
    <w:basedOn w:val="Normal"/>
    <w:next w:val="Normal"/>
    <w:link w:val="Ttulo1Car"/>
    <w:uiPriority w:val="9"/>
    <w:qFormat/>
    <w:rsid w:val="003A5C7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3A5C7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Ttulo3">
    <w:name w:val="heading 3"/>
    <w:basedOn w:val="Normal"/>
    <w:next w:val="Normal"/>
    <w:link w:val="Ttulo3Car"/>
    <w:uiPriority w:val="9"/>
    <w:unhideWhenUsed/>
    <w:qFormat/>
    <w:rsid w:val="003A5C7F"/>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3A5C7F"/>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3A5C7F"/>
    <w:pPr>
      <w:pBdr>
        <w:bottom w:val="single" w:sz="6" w:space="1" w:color="4F81BD" w:themeColor="accent1"/>
      </w:pBdr>
      <w:spacing w:before="30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3A5C7F"/>
    <w:pPr>
      <w:pBdr>
        <w:bottom w:val="dotted" w:sz="6" w:space="1" w:color="4F81BD" w:themeColor="accent1"/>
      </w:pBdr>
      <w:spacing w:before="30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3A5C7F"/>
    <w:pPr>
      <w:spacing w:before="30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3A5C7F"/>
    <w:pPr>
      <w:spacing w:before="300"/>
      <w:outlineLvl w:val="7"/>
    </w:pPr>
    <w:rPr>
      <w:caps/>
      <w:spacing w:val="10"/>
      <w:sz w:val="18"/>
      <w:szCs w:val="18"/>
    </w:rPr>
  </w:style>
  <w:style w:type="paragraph" w:styleId="Ttulo9">
    <w:name w:val="heading 9"/>
    <w:basedOn w:val="Normal"/>
    <w:next w:val="Normal"/>
    <w:link w:val="Ttulo9Car"/>
    <w:uiPriority w:val="9"/>
    <w:semiHidden/>
    <w:unhideWhenUsed/>
    <w:qFormat/>
    <w:rsid w:val="003A5C7F"/>
    <w:pPr>
      <w:spacing w:before="30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7153CC"/>
    <w:rPr>
      <w:color w:val="0000FF"/>
      <w:u w:val="single"/>
    </w:rPr>
  </w:style>
  <w:style w:type="paragraph" w:styleId="NormalWeb">
    <w:name w:val="Normal (Web)"/>
    <w:basedOn w:val="Normal"/>
    <w:uiPriority w:val="99"/>
    <w:unhideWhenUsed/>
    <w:rsid w:val="007153CC"/>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7153CC"/>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3CC"/>
    <w:rPr>
      <w:rFonts w:ascii="Tahoma" w:hAnsi="Tahoma" w:cs="Tahoma"/>
      <w:sz w:val="16"/>
      <w:szCs w:val="16"/>
    </w:rPr>
  </w:style>
  <w:style w:type="character" w:styleId="Textoennegrita">
    <w:name w:val="Strong"/>
    <w:uiPriority w:val="22"/>
    <w:qFormat/>
    <w:rsid w:val="003A5C7F"/>
    <w:rPr>
      <w:b/>
      <w:bCs/>
    </w:rPr>
  </w:style>
  <w:style w:type="character" w:customStyle="1" w:styleId="Ttulo1Car">
    <w:name w:val="Título 1 Car"/>
    <w:basedOn w:val="Fuentedeprrafopredeter"/>
    <w:link w:val="Ttulo1"/>
    <w:uiPriority w:val="9"/>
    <w:rsid w:val="003A5C7F"/>
    <w:rPr>
      <w:b/>
      <w:bCs/>
      <w:caps/>
      <w:color w:val="FFFFFF" w:themeColor="background1"/>
      <w:spacing w:val="15"/>
      <w:shd w:val="clear" w:color="auto" w:fill="4F81BD" w:themeFill="accent1"/>
    </w:rPr>
  </w:style>
  <w:style w:type="paragraph" w:styleId="Encabezado">
    <w:name w:val="header"/>
    <w:basedOn w:val="Normal"/>
    <w:link w:val="EncabezadoCar"/>
    <w:uiPriority w:val="99"/>
    <w:unhideWhenUsed/>
    <w:rsid w:val="00946C71"/>
    <w:pPr>
      <w:tabs>
        <w:tab w:val="center" w:pos="4419"/>
        <w:tab w:val="right" w:pos="8838"/>
      </w:tabs>
    </w:pPr>
  </w:style>
  <w:style w:type="character" w:customStyle="1" w:styleId="EncabezadoCar">
    <w:name w:val="Encabezado Car"/>
    <w:basedOn w:val="Fuentedeprrafopredeter"/>
    <w:link w:val="Encabezado"/>
    <w:uiPriority w:val="99"/>
    <w:rsid w:val="00946C71"/>
  </w:style>
  <w:style w:type="paragraph" w:styleId="Piedepgina">
    <w:name w:val="footer"/>
    <w:basedOn w:val="Normal"/>
    <w:link w:val="PiedepginaCar"/>
    <w:uiPriority w:val="99"/>
    <w:unhideWhenUsed/>
    <w:rsid w:val="00946C71"/>
    <w:pPr>
      <w:tabs>
        <w:tab w:val="center" w:pos="4419"/>
        <w:tab w:val="right" w:pos="8838"/>
      </w:tabs>
    </w:pPr>
  </w:style>
  <w:style w:type="character" w:customStyle="1" w:styleId="PiedepginaCar">
    <w:name w:val="Pie de página Car"/>
    <w:basedOn w:val="Fuentedeprrafopredeter"/>
    <w:link w:val="Piedepgina"/>
    <w:uiPriority w:val="99"/>
    <w:rsid w:val="00946C71"/>
  </w:style>
  <w:style w:type="character" w:customStyle="1" w:styleId="Ttulo2Car">
    <w:name w:val="Título 2 Car"/>
    <w:basedOn w:val="Fuentedeprrafopredeter"/>
    <w:link w:val="Ttulo2"/>
    <w:uiPriority w:val="9"/>
    <w:rsid w:val="003A5C7F"/>
    <w:rPr>
      <w:caps/>
      <w:spacing w:val="15"/>
      <w:shd w:val="clear" w:color="auto" w:fill="DBE5F1" w:themeFill="accent1" w:themeFillTint="33"/>
    </w:rPr>
  </w:style>
  <w:style w:type="character" w:customStyle="1" w:styleId="Ttulo3Car">
    <w:name w:val="Título 3 Car"/>
    <w:basedOn w:val="Fuentedeprrafopredeter"/>
    <w:link w:val="Ttulo3"/>
    <w:uiPriority w:val="9"/>
    <w:rsid w:val="003A5C7F"/>
    <w:rPr>
      <w:caps/>
      <w:color w:val="243F60" w:themeColor="accent1" w:themeShade="7F"/>
      <w:spacing w:val="15"/>
    </w:rPr>
  </w:style>
  <w:style w:type="paragraph" w:styleId="Prrafodelista">
    <w:name w:val="List Paragraph"/>
    <w:basedOn w:val="Normal"/>
    <w:uiPriority w:val="34"/>
    <w:qFormat/>
    <w:rsid w:val="003A5C7F"/>
    <w:pPr>
      <w:ind w:left="720"/>
      <w:contextualSpacing/>
    </w:pPr>
  </w:style>
  <w:style w:type="paragraph" w:styleId="TtulodeTDC">
    <w:name w:val="TOC Heading"/>
    <w:basedOn w:val="Ttulo1"/>
    <w:next w:val="Normal"/>
    <w:uiPriority w:val="39"/>
    <w:semiHidden/>
    <w:unhideWhenUsed/>
    <w:qFormat/>
    <w:rsid w:val="003A5C7F"/>
    <w:pPr>
      <w:outlineLvl w:val="9"/>
    </w:pPr>
  </w:style>
  <w:style w:type="paragraph" w:styleId="TDC1">
    <w:name w:val="toc 1"/>
    <w:basedOn w:val="Normal"/>
    <w:next w:val="Normal"/>
    <w:autoRedefine/>
    <w:uiPriority w:val="39"/>
    <w:unhideWhenUsed/>
    <w:qFormat/>
    <w:rsid w:val="00F721A5"/>
    <w:pPr>
      <w:spacing w:after="100"/>
    </w:pPr>
  </w:style>
  <w:style w:type="paragraph" w:styleId="TDC2">
    <w:name w:val="toc 2"/>
    <w:basedOn w:val="Normal"/>
    <w:next w:val="Normal"/>
    <w:autoRedefine/>
    <w:uiPriority w:val="39"/>
    <w:unhideWhenUsed/>
    <w:qFormat/>
    <w:rsid w:val="00F721A5"/>
    <w:pPr>
      <w:spacing w:after="100"/>
      <w:ind w:left="220"/>
    </w:pPr>
  </w:style>
  <w:style w:type="character" w:customStyle="1" w:styleId="Ttulo4Car">
    <w:name w:val="Título 4 Car"/>
    <w:basedOn w:val="Fuentedeprrafopredeter"/>
    <w:link w:val="Ttulo4"/>
    <w:uiPriority w:val="9"/>
    <w:semiHidden/>
    <w:rsid w:val="003A5C7F"/>
    <w:rPr>
      <w:caps/>
      <w:color w:val="365F91" w:themeColor="accent1" w:themeShade="BF"/>
      <w:spacing w:val="10"/>
    </w:rPr>
  </w:style>
  <w:style w:type="character" w:customStyle="1" w:styleId="Ttulo5Car">
    <w:name w:val="Título 5 Car"/>
    <w:basedOn w:val="Fuentedeprrafopredeter"/>
    <w:link w:val="Ttulo5"/>
    <w:uiPriority w:val="9"/>
    <w:semiHidden/>
    <w:rsid w:val="003A5C7F"/>
    <w:rPr>
      <w:caps/>
      <w:color w:val="365F91" w:themeColor="accent1" w:themeShade="BF"/>
      <w:spacing w:val="10"/>
    </w:rPr>
  </w:style>
  <w:style w:type="character" w:customStyle="1" w:styleId="Ttulo6Car">
    <w:name w:val="Título 6 Car"/>
    <w:basedOn w:val="Fuentedeprrafopredeter"/>
    <w:link w:val="Ttulo6"/>
    <w:uiPriority w:val="9"/>
    <w:semiHidden/>
    <w:rsid w:val="003A5C7F"/>
    <w:rPr>
      <w:caps/>
      <w:color w:val="365F91" w:themeColor="accent1" w:themeShade="BF"/>
      <w:spacing w:val="10"/>
    </w:rPr>
  </w:style>
  <w:style w:type="character" w:customStyle="1" w:styleId="Ttulo7Car">
    <w:name w:val="Título 7 Car"/>
    <w:basedOn w:val="Fuentedeprrafopredeter"/>
    <w:link w:val="Ttulo7"/>
    <w:uiPriority w:val="9"/>
    <w:semiHidden/>
    <w:rsid w:val="003A5C7F"/>
    <w:rPr>
      <w:caps/>
      <w:color w:val="365F91" w:themeColor="accent1" w:themeShade="BF"/>
      <w:spacing w:val="10"/>
    </w:rPr>
  </w:style>
  <w:style w:type="character" w:customStyle="1" w:styleId="Ttulo8Car">
    <w:name w:val="Título 8 Car"/>
    <w:basedOn w:val="Fuentedeprrafopredeter"/>
    <w:link w:val="Ttulo8"/>
    <w:uiPriority w:val="9"/>
    <w:semiHidden/>
    <w:rsid w:val="003A5C7F"/>
    <w:rPr>
      <w:caps/>
      <w:spacing w:val="10"/>
      <w:sz w:val="18"/>
      <w:szCs w:val="18"/>
    </w:rPr>
  </w:style>
  <w:style w:type="character" w:customStyle="1" w:styleId="Ttulo9Car">
    <w:name w:val="Título 9 Car"/>
    <w:basedOn w:val="Fuentedeprrafopredeter"/>
    <w:link w:val="Ttulo9"/>
    <w:uiPriority w:val="9"/>
    <w:semiHidden/>
    <w:rsid w:val="003A5C7F"/>
    <w:rPr>
      <w:i/>
      <w:caps/>
      <w:spacing w:val="10"/>
      <w:sz w:val="18"/>
      <w:szCs w:val="18"/>
    </w:rPr>
  </w:style>
  <w:style w:type="character" w:styleId="Hipervnculovisitado">
    <w:name w:val="FollowedHyperlink"/>
    <w:basedOn w:val="Fuentedeprrafopredeter"/>
    <w:uiPriority w:val="99"/>
    <w:semiHidden/>
    <w:unhideWhenUsed/>
    <w:rsid w:val="007F61A5"/>
    <w:rPr>
      <w:color w:val="800080" w:themeColor="followedHyperlink"/>
      <w:u w:val="single"/>
    </w:rPr>
  </w:style>
  <w:style w:type="character" w:styleId="Refdecomentario">
    <w:name w:val="annotation reference"/>
    <w:basedOn w:val="Fuentedeprrafopredeter"/>
    <w:uiPriority w:val="99"/>
    <w:semiHidden/>
    <w:unhideWhenUsed/>
    <w:rsid w:val="00356A17"/>
    <w:rPr>
      <w:sz w:val="16"/>
      <w:szCs w:val="16"/>
    </w:rPr>
  </w:style>
  <w:style w:type="paragraph" w:styleId="Textocomentario">
    <w:name w:val="annotation text"/>
    <w:basedOn w:val="Normal"/>
    <w:link w:val="TextocomentarioCar"/>
    <w:uiPriority w:val="99"/>
    <w:semiHidden/>
    <w:unhideWhenUsed/>
    <w:rsid w:val="00356A17"/>
  </w:style>
  <w:style w:type="character" w:customStyle="1" w:styleId="TextocomentarioCar">
    <w:name w:val="Texto comentario Car"/>
    <w:basedOn w:val="Fuentedeprrafopredeter"/>
    <w:link w:val="Textocomentario"/>
    <w:uiPriority w:val="99"/>
    <w:semiHidden/>
    <w:rsid w:val="00356A17"/>
    <w:rPr>
      <w:sz w:val="20"/>
      <w:szCs w:val="20"/>
    </w:rPr>
  </w:style>
  <w:style w:type="paragraph" w:styleId="Asuntodelcomentario">
    <w:name w:val="annotation subject"/>
    <w:basedOn w:val="Textocomentario"/>
    <w:next w:val="Textocomentario"/>
    <w:link w:val="AsuntodelcomentarioCar"/>
    <w:uiPriority w:val="99"/>
    <w:semiHidden/>
    <w:unhideWhenUsed/>
    <w:rsid w:val="00356A17"/>
    <w:rPr>
      <w:b/>
      <w:bCs/>
    </w:rPr>
  </w:style>
  <w:style w:type="character" w:customStyle="1" w:styleId="AsuntodelcomentarioCar">
    <w:name w:val="Asunto del comentario Car"/>
    <w:basedOn w:val="TextocomentarioCar"/>
    <w:link w:val="Asuntodelcomentario"/>
    <w:uiPriority w:val="99"/>
    <w:semiHidden/>
    <w:rsid w:val="00356A17"/>
    <w:rPr>
      <w:b/>
      <w:bCs/>
      <w:sz w:val="20"/>
      <w:szCs w:val="20"/>
    </w:rPr>
  </w:style>
  <w:style w:type="character" w:styleId="nfasisintenso">
    <w:name w:val="Intense Emphasis"/>
    <w:uiPriority w:val="21"/>
    <w:qFormat/>
    <w:rsid w:val="003A5C7F"/>
    <w:rPr>
      <w:b/>
      <w:bCs/>
      <w:caps/>
      <w:color w:val="243F60" w:themeColor="accent1" w:themeShade="7F"/>
      <w:spacing w:val="10"/>
    </w:rPr>
  </w:style>
  <w:style w:type="paragraph" w:styleId="Epgrafe">
    <w:name w:val="caption"/>
    <w:basedOn w:val="Normal"/>
    <w:next w:val="Normal"/>
    <w:uiPriority w:val="35"/>
    <w:semiHidden/>
    <w:unhideWhenUsed/>
    <w:qFormat/>
    <w:rsid w:val="003A5C7F"/>
    <w:rPr>
      <w:b/>
      <w:bCs/>
      <w:color w:val="365F91" w:themeColor="accent1" w:themeShade="BF"/>
      <w:sz w:val="16"/>
      <w:szCs w:val="16"/>
    </w:rPr>
  </w:style>
  <w:style w:type="paragraph" w:styleId="Ttulo">
    <w:name w:val="Title"/>
    <w:basedOn w:val="Normal"/>
    <w:next w:val="Normal"/>
    <w:link w:val="TtuloCar"/>
    <w:uiPriority w:val="10"/>
    <w:qFormat/>
    <w:rsid w:val="003A5C7F"/>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3A5C7F"/>
    <w:rPr>
      <w:caps/>
      <w:color w:val="4F81BD" w:themeColor="accent1"/>
      <w:spacing w:val="10"/>
      <w:kern w:val="28"/>
      <w:sz w:val="52"/>
      <w:szCs w:val="52"/>
    </w:rPr>
  </w:style>
  <w:style w:type="paragraph" w:styleId="Subttulo">
    <w:name w:val="Subtitle"/>
    <w:basedOn w:val="Normal"/>
    <w:next w:val="Normal"/>
    <w:link w:val="SubttuloCar"/>
    <w:uiPriority w:val="11"/>
    <w:qFormat/>
    <w:rsid w:val="003A5C7F"/>
    <w:pPr>
      <w:spacing w:after="1000"/>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3A5C7F"/>
    <w:rPr>
      <w:caps/>
      <w:color w:val="595959" w:themeColor="text1" w:themeTint="A6"/>
      <w:spacing w:val="10"/>
      <w:sz w:val="24"/>
      <w:szCs w:val="24"/>
    </w:rPr>
  </w:style>
  <w:style w:type="character" w:styleId="nfasis">
    <w:name w:val="Emphasis"/>
    <w:uiPriority w:val="20"/>
    <w:qFormat/>
    <w:rsid w:val="003A5C7F"/>
    <w:rPr>
      <w:caps/>
      <w:color w:val="243F60" w:themeColor="accent1" w:themeShade="7F"/>
      <w:spacing w:val="5"/>
    </w:rPr>
  </w:style>
  <w:style w:type="paragraph" w:styleId="Sinespaciado">
    <w:name w:val="No Spacing"/>
    <w:basedOn w:val="Normal"/>
    <w:link w:val="SinespaciadoCar"/>
    <w:uiPriority w:val="1"/>
    <w:qFormat/>
    <w:rsid w:val="003A5C7F"/>
  </w:style>
  <w:style w:type="character" w:customStyle="1" w:styleId="SinespaciadoCar">
    <w:name w:val="Sin espaciado Car"/>
    <w:basedOn w:val="Fuentedeprrafopredeter"/>
    <w:link w:val="Sinespaciado"/>
    <w:uiPriority w:val="1"/>
    <w:rsid w:val="003A5C7F"/>
    <w:rPr>
      <w:sz w:val="20"/>
      <w:szCs w:val="20"/>
    </w:rPr>
  </w:style>
  <w:style w:type="paragraph" w:styleId="Cita">
    <w:name w:val="Quote"/>
    <w:basedOn w:val="Normal"/>
    <w:next w:val="Normal"/>
    <w:link w:val="CitaCar"/>
    <w:uiPriority w:val="29"/>
    <w:qFormat/>
    <w:rsid w:val="003A5C7F"/>
    <w:rPr>
      <w:i/>
      <w:iCs/>
    </w:rPr>
  </w:style>
  <w:style w:type="character" w:customStyle="1" w:styleId="CitaCar">
    <w:name w:val="Cita Car"/>
    <w:basedOn w:val="Fuentedeprrafopredeter"/>
    <w:link w:val="Cita"/>
    <w:uiPriority w:val="29"/>
    <w:rsid w:val="003A5C7F"/>
    <w:rPr>
      <w:i/>
      <w:iCs/>
      <w:sz w:val="20"/>
      <w:szCs w:val="20"/>
    </w:rPr>
  </w:style>
  <w:style w:type="paragraph" w:styleId="Citadestacada">
    <w:name w:val="Intense Quote"/>
    <w:basedOn w:val="Normal"/>
    <w:next w:val="Normal"/>
    <w:link w:val="CitadestacadaCar"/>
    <w:uiPriority w:val="30"/>
    <w:qFormat/>
    <w:rsid w:val="003A5C7F"/>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destacadaCar">
    <w:name w:val="Cita destacada Car"/>
    <w:basedOn w:val="Fuentedeprrafopredeter"/>
    <w:link w:val="Citadestacada"/>
    <w:uiPriority w:val="30"/>
    <w:rsid w:val="003A5C7F"/>
    <w:rPr>
      <w:i/>
      <w:iCs/>
      <w:color w:val="4F81BD" w:themeColor="accent1"/>
      <w:sz w:val="20"/>
      <w:szCs w:val="20"/>
    </w:rPr>
  </w:style>
  <w:style w:type="character" w:styleId="nfasissutil">
    <w:name w:val="Subtle Emphasis"/>
    <w:uiPriority w:val="19"/>
    <w:qFormat/>
    <w:rsid w:val="003A5C7F"/>
    <w:rPr>
      <w:i/>
      <w:iCs/>
      <w:color w:val="243F60" w:themeColor="accent1" w:themeShade="7F"/>
    </w:rPr>
  </w:style>
  <w:style w:type="character" w:styleId="Referenciasutil">
    <w:name w:val="Subtle Reference"/>
    <w:uiPriority w:val="31"/>
    <w:qFormat/>
    <w:rsid w:val="003A5C7F"/>
    <w:rPr>
      <w:b/>
      <w:bCs/>
      <w:color w:val="4F81BD" w:themeColor="accent1"/>
    </w:rPr>
  </w:style>
  <w:style w:type="character" w:styleId="Referenciaintensa">
    <w:name w:val="Intense Reference"/>
    <w:uiPriority w:val="32"/>
    <w:qFormat/>
    <w:rsid w:val="003A5C7F"/>
    <w:rPr>
      <w:b/>
      <w:bCs/>
      <w:i/>
      <w:iCs/>
      <w:caps/>
      <w:color w:val="4F81BD" w:themeColor="accent1"/>
    </w:rPr>
  </w:style>
  <w:style w:type="character" w:styleId="Ttulodellibro">
    <w:name w:val="Book Title"/>
    <w:uiPriority w:val="33"/>
    <w:qFormat/>
    <w:rsid w:val="003A5C7F"/>
    <w:rPr>
      <w:b/>
      <w:bCs/>
      <w:i/>
      <w:iCs/>
      <w:spacing w:val="9"/>
    </w:rPr>
  </w:style>
  <w:style w:type="paragraph" w:styleId="Textoindependiente2">
    <w:name w:val="Body Text 2"/>
    <w:basedOn w:val="Normal"/>
    <w:link w:val="Textoindependiente2Car"/>
    <w:rsid w:val="00F972D5"/>
    <w:pPr>
      <w:jc w:val="left"/>
    </w:pPr>
    <w:rPr>
      <w:rFonts w:ascii="Albertus Medium" w:eastAsia="Times New Roman" w:hAnsi="Albertus Medium" w:cs="Times New Roman"/>
      <w:sz w:val="28"/>
      <w:lang w:val="es-ES" w:eastAsia="es-ES" w:bidi="ar-SA"/>
    </w:rPr>
  </w:style>
  <w:style w:type="character" w:customStyle="1" w:styleId="Textoindependiente2Car">
    <w:name w:val="Texto independiente 2 Car"/>
    <w:basedOn w:val="Fuentedeprrafopredeter"/>
    <w:link w:val="Textoindependiente2"/>
    <w:rsid w:val="00F972D5"/>
    <w:rPr>
      <w:rFonts w:ascii="Albertus Medium" w:eastAsia="Times New Roman" w:hAnsi="Albertus Medium" w:cs="Times New Roman"/>
      <w:sz w:val="28"/>
      <w:szCs w:val="20"/>
      <w:lang w:val="es-ES" w:eastAsia="es-ES" w:bidi="ar-SA"/>
    </w:rPr>
  </w:style>
  <w:style w:type="table" w:styleId="Tablaconcuadrcula">
    <w:name w:val="Table Grid"/>
    <w:basedOn w:val="Tablanormal"/>
    <w:uiPriority w:val="59"/>
    <w:rsid w:val="00AC37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308E6"/>
    <w:pPr>
      <w:autoSpaceDE w:val="0"/>
      <w:autoSpaceDN w:val="0"/>
      <w:adjustRightInd w:val="0"/>
      <w:jc w:val="left"/>
    </w:pPr>
    <w:rPr>
      <w:rFonts w:ascii="Arial" w:hAnsi="Arial" w:cs="Arial"/>
      <w:color w:val="000000"/>
      <w:sz w:val="24"/>
      <w:szCs w:val="24"/>
      <w:lang w:val="es-ES" w:bidi="ar-SA"/>
    </w:rPr>
  </w:style>
  <w:style w:type="paragraph" w:styleId="TDC3">
    <w:name w:val="toc 3"/>
    <w:basedOn w:val="Normal"/>
    <w:next w:val="Normal"/>
    <w:autoRedefine/>
    <w:uiPriority w:val="39"/>
    <w:semiHidden/>
    <w:unhideWhenUsed/>
    <w:qFormat/>
    <w:rsid w:val="00C96B3B"/>
    <w:pPr>
      <w:spacing w:after="100" w:line="276" w:lineRule="auto"/>
      <w:ind w:left="440"/>
      <w:jc w:val="left"/>
    </w:pPr>
    <w:rPr>
      <w:sz w:val="22"/>
      <w:szCs w:val="22"/>
      <w:lang w:val="es-ES" w:bidi="ar-SA"/>
    </w:rPr>
  </w:style>
</w:styles>
</file>

<file path=word/webSettings.xml><?xml version="1.0" encoding="utf-8"?>
<w:webSettings xmlns:r="http://schemas.openxmlformats.org/officeDocument/2006/relationships" xmlns:w="http://schemas.openxmlformats.org/wordprocessingml/2006/main">
  <w:divs>
    <w:div w:id="107939348">
      <w:bodyDiv w:val="1"/>
      <w:marLeft w:val="0"/>
      <w:marRight w:val="0"/>
      <w:marTop w:val="0"/>
      <w:marBottom w:val="0"/>
      <w:divBdr>
        <w:top w:val="none" w:sz="0" w:space="0" w:color="auto"/>
        <w:left w:val="none" w:sz="0" w:space="0" w:color="auto"/>
        <w:bottom w:val="none" w:sz="0" w:space="0" w:color="auto"/>
        <w:right w:val="none" w:sz="0" w:space="0" w:color="auto"/>
      </w:divBdr>
      <w:divsChild>
        <w:div w:id="1896309029">
          <w:marLeft w:val="0"/>
          <w:marRight w:val="0"/>
          <w:marTop w:val="0"/>
          <w:marBottom w:val="0"/>
          <w:divBdr>
            <w:top w:val="none" w:sz="0" w:space="0" w:color="auto"/>
            <w:left w:val="none" w:sz="0" w:space="0" w:color="auto"/>
            <w:bottom w:val="none" w:sz="0" w:space="0" w:color="auto"/>
            <w:right w:val="none" w:sz="0" w:space="0" w:color="auto"/>
          </w:divBdr>
          <w:divsChild>
            <w:div w:id="11303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1028">
      <w:bodyDiv w:val="1"/>
      <w:marLeft w:val="0"/>
      <w:marRight w:val="0"/>
      <w:marTop w:val="0"/>
      <w:marBottom w:val="0"/>
      <w:divBdr>
        <w:top w:val="none" w:sz="0" w:space="0" w:color="auto"/>
        <w:left w:val="none" w:sz="0" w:space="0" w:color="auto"/>
        <w:bottom w:val="none" w:sz="0" w:space="0" w:color="auto"/>
        <w:right w:val="none" w:sz="0" w:space="0" w:color="auto"/>
      </w:divBdr>
      <w:divsChild>
        <w:div w:id="1007752793">
          <w:marLeft w:val="0"/>
          <w:marRight w:val="0"/>
          <w:marTop w:val="0"/>
          <w:marBottom w:val="0"/>
          <w:divBdr>
            <w:top w:val="none" w:sz="0" w:space="0" w:color="auto"/>
            <w:left w:val="none" w:sz="0" w:space="0" w:color="auto"/>
            <w:bottom w:val="none" w:sz="0" w:space="0" w:color="auto"/>
            <w:right w:val="none" w:sz="0" w:space="0" w:color="auto"/>
          </w:divBdr>
          <w:divsChild>
            <w:div w:id="3551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2332">
      <w:bodyDiv w:val="1"/>
      <w:marLeft w:val="0"/>
      <w:marRight w:val="0"/>
      <w:marTop w:val="0"/>
      <w:marBottom w:val="0"/>
      <w:divBdr>
        <w:top w:val="none" w:sz="0" w:space="0" w:color="auto"/>
        <w:left w:val="none" w:sz="0" w:space="0" w:color="auto"/>
        <w:bottom w:val="none" w:sz="0" w:space="0" w:color="auto"/>
        <w:right w:val="none" w:sz="0" w:space="0" w:color="auto"/>
      </w:divBdr>
      <w:divsChild>
        <w:div w:id="722682010">
          <w:marLeft w:val="0"/>
          <w:marRight w:val="0"/>
          <w:marTop w:val="0"/>
          <w:marBottom w:val="0"/>
          <w:divBdr>
            <w:top w:val="none" w:sz="0" w:space="0" w:color="auto"/>
            <w:left w:val="none" w:sz="0" w:space="0" w:color="auto"/>
            <w:bottom w:val="none" w:sz="0" w:space="0" w:color="auto"/>
            <w:right w:val="none" w:sz="0" w:space="0" w:color="auto"/>
          </w:divBdr>
        </w:div>
      </w:divsChild>
    </w:div>
    <w:div w:id="1136607562">
      <w:bodyDiv w:val="1"/>
      <w:marLeft w:val="0"/>
      <w:marRight w:val="0"/>
      <w:marTop w:val="0"/>
      <w:marBottom w:val="0"/>
      <w:divBdr>
        <w:top w:val="none" w:sz="0" w:space="0" w:color="auto"/>
        <w:left w:val="none" w:sz="0" w:space="0" w:color="auto"/>
        <w:bottom w:val="none" w:sz="0" w:space="0" w:color="auto"/>
        <w:right w:val="none" w:sz="0" w:space="0" w:color="auto"/>
      </w:divBdr>
      <w:divsChild>
        <w:div w:id="1281260145">
          <w:marLeft w:val="0"/>
          <w:marRight w:val="0"/>
          <w:marTop w:val="0"/>
          <w:marBottom w:val="0"/>
          <w:divBdr>
            <w:top w:val="none" w:sz="0" w:space="0" w:color="auto"/>
            <w:left w:val="none" w:sz="0" w:space="0" w:color="auto"/>
            <w:bottom w:val="none" w:sz="0" w:space="0" w:color="auto"/>
            <w:right w:val="none" w:sz="0" w:space="0" w:color="auto"/>
          </w:divBdr>
          <w:divsChild>
            <w:div w:id="4562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sc.gov.c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sc.gov.co" TargetMode="Externa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BBDB5-5141-4494-85A6-6900EA376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8</Pages>
  <Words>576</Words>
  <Characters>3168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EMV</dc:creator>
  <cp:lastModifiedBy>Gustavo</cp:lastModifiedBy>
  <cp:revision>11</cp:revision>
  <cp:lastPrinted>2012-08-01T15:07:00Z</cp:lastPrinted>
  <dcterms:created xsi:type="dcterms:W3CDTF">2012-08-06T22:17:00Z</dcterms:created>
  <dcterms:modified xsi:type="dcterms:W3CDTF">2013-02-26T02:42:00Z</dcterms:modified>
</cp:coreProperties>
</file>